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B341" w14:textId="77777777" w:rsidR="00315C65" w:rsidRPr="00B82763" w:rsidRDefault="00315C65" w:rsidP="003C4DBF">
      <w:pPr>
        <w:pStyle w:val="Default"/>
        <w:rPr>
          <w:rFonts w:asciiTheme="minorHAnsi" w:hAnsiTheme="minorHAnsi" w:cstheme="minorHAnsi"/>
          <w:bCs/>
          <w:caps/>
          <w:sz w:val="20"/>
          <w:szCs w:val="20"/>
          <w:lang w:val="en-US"/>
        </w:rPr>
      </w:pPr>
    </w:p>
    <w:p w14:paraId="5391A113" w14:textId="77777777" w:rsidR="003A2915" w:rsidRPr="00B82763" w:rsidRDefault="003A2915" w:rsidP="003C4DBF">
      <w:pPr>
        <w:pStyle w:val="Default"/>
        <w:jc w:val="center"/>
        <w:rPr>
          <w:rFonts w:asciiTheme="minorHAnsi" w:hAnsiTheme="minorHAnsi" w:cstheme="minorHAnsi"/>
          <w:bCs/>
          <w:caps/>
          <w:sz w:val="20"/>
          <w:szCs w:val="20"/>
          <w:lang w:val="en-US"/>
        </w:rPr>
      </w:pPr>
      <w:r w:rsidRPr="00B82763">
        <w:rPr>
          <w:rFonts w:asciiTheme="minorHAnsi" w:hAnsiTheme="minorHAnsi" w:cstheme="minorHAnsi"/>
          <w:bCs/>
          <w:caps/>
          <w:sz w:val="20"/>
          <w:szCs w:val="20"/>
          <w:lang w:val="en-US"/>
        </w:rPr>
        <w:t xml:space="preserve">european </w:t>
      </w:r>
      <w:r w:rsidR="00420E94" w:rsidRPr="00B82763">
        <w:rPr>
          <w:rFonts w:asciiTheme="minorHAnsi" w:hAnsiTheme="minorHAnsi" w:cstheme="minorHAnsi"/>
          <w:bCs/>
          <w:caps/>
          <w:sz w:val="20"/>
          <w:szCs w:val="20"/>
          <w:lang w:val="en-US"/>
        </w:rPr>
        <w:t>F</w:t>
      </w:r>
      <w:r w:rsidRPr="00B82763">
        <w:rPr>
          <w:rFonts w:asciiTheme="minorHAnsi" w:hAnsiTheme="minorHAnsi" w:cstheme="minorHAnsi"/>
          <w:bCs/>
          <w:caps/>
          <w:sz w:val="20"/>
          <w:szCs w:val="20"/>
          <w:lang w:val="en-US"/>
        </w:rPr>
        <w:t xml:space="preserve">ederation </w:t>
      </w:r>
    </w:p>
    <w:p w14:paraId="14DD354A" w14:textId="77777777" w:rsidR="003A2915" w:rsidRPr="00B82763" w:rsidRDefault="003A2915" w:rsidP="003C4DBF">
      <w:pPr>
        <w:pStyle w:val="Default"/>
        <w:jc w:val="center"/>
        <w:rPr>
          <w:rFonts w:asciiTheme="minorHAnsi" w:hAnsiTheme="minorHAnsi" w:cstheme="minorHAnsi"/>
          <w:bCs/>
          <w:caps/>
          <w:sz w:val="20"/>
          <w:szCs w:val="20"/>
          <w:lang w:val="en-US"/>
        </w:rPr>
      </w:pPr>
      <w:r w:rsidRPr="00B82763">
        <w:rPr>
          <w:rFonts w:asciiTheme="minorHAnsi" w:hAnsiTheme="minorHAnsi" w:cstheme="minorHAnsi"/>
          <w:bCs/>
          <w:caps/>
          <w:sz w:val="20"/>
          <w:szCs w:val="20"/>
          <w:lang w:val="en-US"/>
        </w:rPr>
        <w:t>of catholic universities</w:t>
      </w:r>
      <w:r w:rsidR="00420E94" w:rsidRPr="00B82763">
        <w:rPr>
          <w:rFonts w:asciiTheme="minorHAnsi" w:hAnsiTheme="minorHAnsi" w:cstheme="minorHAnsi"/>
          <w:bCs/>
          <w:caps/>
          <w:sz w:val="20"/>
          <w:szCs w:val="20"/>
          <w:lang w:val="en-US"/>
        </w:rPr>
        <w:t xml:space="preserve"> </w:t>
      </w:r>
    </w:p>
    <w:p w14:paraId="05521421" w14:textId="77777777" w:rsidR="001B372F" w:rsidRPr="00B82763" w:rsidRDefault="001B372F" w:rsidP="003C4DBF">
      <w:pPr>
        <w:pStyle w:val="Default"/>
        <w:jc w:val="center"/>
        <w:rPr>
          <w:rFonts w:asciiTheme="minorHAnsi" w:hAnsiTheme="minorHAnsi" w:cstheme="minorHAnsi"/>
          <w:bCs/>
          <w:caps/>
          <w:sz w:val="20"/>
          <w:szCs w:val="20"/>
          <w:lang w:val="en-US"/>
        </w:rPr>
      </w:pPr>
    </w:p>
    <w:p w14:paraId="38DAEAF7" w14:textId="1179F326" w:rsidR="00315C65" w:rsidRPr="00B82763" w:rsidRDefault="001B372F" w:rsidP="003C4DBF">
      <w:pPr>
        <w:pStyle w:val="Default"/>
        <w:jc w:val="center"/>
        <w:rPr>
          <w:rFonts w:asciiTheme="minorHAnsi" w:hAnsiTheme="minorHAnsi" w:cstheme="minorHAnsi"/>
          <w:b/>
          <w:bCs/>
          <w:caps/>
          <w:sz w:val="20"/>
          <w:szCs w:val="20"/>
          <w:lang w:val="en-US"/>
        </w:rPr>
      </w:pPr>
      <w:r w:rsidRPr="00B82763">
        <w:rPr>
          <w:rFonts w:asciiTheme="minorHAnsi" w:hAnsiTheme="minorHAnsi" w:cstheme="minorHAnsi"/>
          <w:bCs/>
          <w:caps/>
          <w:sz w:val="20"/>
          <w:szCs w:val="20"/>
          <w:lang w:val="en-US"/>
        </w:rPr>
        <w:t>summer school</w:t>
      </w:r>
      <w:r w:rsidRPr="00B82763">
        <w:rPr>
          <w:rFonts w:asciiTheme="minorHAnsi" w:hAnsiTheme="minorHAnsi" w:cstheme="minorHAnsi"/>
          <w:b/>
          <w:bCs/>
          <w:caps/>
          <w:sz w:val="20"/>
          <w:szCs w:val="20"/>
          <w:lang w:val="en-US"/>
        </w:rPr>
        <w:t xml:space="preserve"> </w:t>
      </w:r>
    </w:p>
    <w:p w14:paraId="4174C951"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385BFC1F"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3BE406FB"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35EC9D3B"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5158B64D"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535687F4" w14:textId="77777777" w:rsidR="00315C65" w:rsidRPr="00B82763" w:rsidRDefault="003C4DBF" w:rsidP="00420E94">
      <w:pPr>
        <w:pStyle w:val="Default"/>
        <w:shd w:val="clear" w:color="auto" w:fill="B4C6E7" w:themeFill="accent5" w:themeFillTint="66"/>
        <w:jc w:val="center"/>
        <w:rPr>
          <w:rFonts w:asciiTheme="minorHAnsi" w:hAnsiTheme="minorHAnsi" w:cstheme="minorHAnsi"/>
          <w:b/>
          <w:bCs/>
          <w:caps/>
          <w:sz w:val="20"/>
          <w:szCs w:val="20"/>
          <w:lang w:val="en-US"/>
        </w:rPr>
      </w:pPr>
      <w:r w:rsidRPr="00B82763">
        <w:rPr>
          <w:rFonts w:asciiTheme="minorHAnsi" w:hAnsiTheme="minorHAnsi" w:cstheme="minorHAnsi"/>
          <w:b/>
          <w:bCs/>
          <w:caps/>
          <w:noProof/>
          <w:sz w:val="20"/>
          <w:szCs w:val="20"/>
          <w:lang w:val="en-US"/>
        </w:rPr>
        <w:drawing>
          <wp:inline distT="0" distB="0" distL="0" distR="0" wp14:anchorId="5D3B0FC0" wp14:editId="3DD82F96">
            <wp:extent cx="5760720" cy="3974983"/>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74983"/>
                    </a:xfrm>
                    <a:prstGeom prst="rect">
                      <a:avLst/>
                    </a:prstGeom>
                    <a:noFill/>
                    <a:ln>
                      <a:noFill/>
                    </a:ln>
                  </pic:spPr>
                </pic:pic>
              </a:graphicData>
            </a:graphic>
          </wp:inline>
        </w:drawing>
      </w:r>
    </w:p>
    <w:p w14:paraId="39AA8FA1"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5F54F438" w14:textId="77777777" w:rsidR="003C4DBF" w:rsidRPr="00B82763" w:rsidRDefault="003C4DBF" w:rsidP="003C4DBF">
      <w:pPr>
        <w:pStyle w:val="Default"/>
        <w:jc w:val="center"/>
        <w:rPr>
          <w:rFonts w:asciiTheme="minorHAnsi" w:hAnsiTheme="minorHAnsi" w:cstheme="minorHAnsi"/>
          <w:b/>
          <w:bCs/>
          <w:caps/>
          <w:sz w:val="20"/>
          <w:szCs w:val="20"/>
          <w:lang w:val="en-US"/>
        </w:rPr>
      </w:pPr>
    </w:p>
    <w:p w14:paraId="2EDB1250" w14:textId="01A0E8EE" w:rsidR="00CB2A3B" w:rsidRDefault="00CB2A3B" w:rsidP="003C4DBF">
      <w:pPr>
        <w:pStyle w:val="Default"/>
        <w:jc w:val="center"/>
        <w:rPr>
          <w:rFonts w:asciiTheme="minorHAnsi" w:hAnsiTheme="minorHAnsi" w:cstheme="minorHAnsi"/>
          <w:bCs/>
          <w:caps/>
          <w:sz w:val="20"/>
          <w:szCs w:val="20"/>
          <w:lang w:val="en-US"/>
        </w:rPr>
      </w:pPr>
      <w:r>
        <w:rPr>
          <w:rFonts w:asciiTheme="minorHAnsi" w:hAnsiTheme="minorHAnsi" w:cstheme="minorHAnsi"/>
          <w:bCs/>
          <w:caps/>
          <w:sz w:val="20"/>
          <w:szCs w:val="20"/>
          <w:lang w:val="en-US"/>
        </w:rPr>
        <w:t>LUMSA CAMPUS, PALERMO</w:t>
      </w:r>
    </w:p>
    <w:p w14:paraId="1514AB09" w14:textId="77777777" w:rsidR="00CB2A3B" w:rsidRDefault="00CB2A3B" w:rsidP="003C4DBF">
      <w:pPr>
        <w:pStyle w:val="Default"/>
        <w:jc w:val="center"/>
        <w:rPr>
          <w:rFonts w:asciiTheme="minorHAnsi" w:hAnsiTheme="minorHAnsi" w:cstheme="minorHAnsi"/>
          <w:bCs/>
          <w:caps/>
          <w:sz w:val="20"/>
          <w:szCs w:val="20"/>
          <w:lang w:val="en-US"/>
        </w:rPr>
      </w:pPr>
    </w:p>
    <w:p w14:paraId="39B3F5C5" w14:textId="63F4926D" w:rsidR="003C4DBF" w:rsidRPr="00B82763" w:rsidRDefault="00CB2A3B" w:rsidP="003C4DBF">
      <w:pPr>
        <w:pStyle w:val="Default"/>
        <w:jc w:val="center"/>
        <w:rPr>
          <w:rFonts w:asciiTheme="minorHAnsi" w:hAnsiTheme="minorHAnsi" w:cstheme="minorHAnsi"/>
          <w:bCs/>
          <w:caps/>
          <w:sz w:val="20"/>
          <w:szCs w:val="20"/>
          <w:lang w:val="en-US"/>
        </w:rPr>
      </w:pPr>
      <w:r>
        <w:rPr>
          <w:rFonts w:asciiTheme="minorHAnsi" w:hAnsiTheme="minorHAnsi" w:cstheme="minorHAnsi"/>
          <w:bCs/>
          <w:caps/>
          <w:sz w:val="20"/>
          <w:szCs w:val="20"/>
          <w:lang w:val="en-US"/>
        </w:rPr>
        <w:t>3</w:t>
      </w:r>
      <w:r w:rsidR="003C4DBF" w:rsidRPr="00B82763">
        <w:rPr>
          <w:rFonts w:asciiTheme="minorHAnsi" w:hAnsiTheme="minorHAnsi" w:cstheme="minorHAnsi"/>
          <w:bCs/>
          <w:caps/>
          <w:sz w:val="20"/>
          <w:szCs w:val="20"/>
          <w:lang w:val="en-US"/>
        </w:rPr>
        <w:t>-</w:t>
      </w:r>
      <w:r>
        <w:rPr>
          <w:rFonts w:asciiTheme="minorHAnsi" w:hAnsiTheme="minorHAnsi" w:cstheme="minorHAnsi"/>
          <w:bCs/>
          <w:caps/>
          <w:sz w:val="20"/>
          <w:szCs w:val="20"/>
          <w:lang w:val="en-US"/>
        </w:rPr>
        <w:t>7</w:t>
      </w:r>
      <w:r w:rsidR="003C4DBF" w:rsidRPr="00B82763">
        <w:rPr>
          <w:rFonts w:asciiTheme="minorHAnsi" w:hAnsiTheme="minorHAnsi" w:cstheme="minorHAnsi"/>
          <w:bCs/>
          <w:caps/>
          <w:sz w:val="20"/>
          <w:szCs w:val="20"/>
          <w:lang w:val="en-US"/>
        </w:rPr>
        <w:t xml:space="preserve"> july 20</w:t>
      </w:r>
      <w:r w:rsidR="003368C9" w:rsidRPr="00B82763">
        <w:rPr>
          <w:rFonts w:asciiTheme="minorHAnsi" w:hAnsiTheme="minorHAnsi" w:cstheme="minorHAnsi"/>
          <w:bCs/>
          <w:caps/>
          <w:sz w:val="20"/>
          <w:szCs w:val="20"/>
          <w:lang w:val="en-US"/>
        </w:rPr>
        <w:t>2</w:t>
      </w:r>
      <w:r>
        <w:rPr>
          <w:rFonts w:asciiTheme="minorHAnsi" w:hAnsiTheme="minorHAnsi" w:cstheme="minorHAnsi"/>
          <w:bCs/>
          <w:caps/>
          <w:sz w:val="20"/>
          <w:szCs w:val="20"/>
          <w:lang w:val="en-US"/>
        </w:rPr>
        <w:t>3</w:t>
      </w:r>
    </w:p>
    <w:p w14:paraId="47E850E5" w14:textId="77777777" w:rsidR="003C4DBF" w:rsidRPr="00B82763" w:rsidRDefault="003C4DBF">
      <w:pPr>
        <w:rPr>
          <w:rFonts w:cstheme="minorHAnsi"/>
          <w:b/>
          <w:sz w:val="20"/>
          <w:szCs w:val="20"/>
          <w:lang w:val="en-US"/>
        </w:rPr>
      </w:pPr>
    </w:p>
    <w:p w14:paraId="36744239" w14:textId="77777777" w:rsidR="003C4DBF" w:rsidRPr="00B82763" w:rsidRDefault="003C4DBF">
      <w:pPr>
        <w:rPr>
          <w:rFonts w:cstheme="minorHAnsi"/>
          <w:b/>
          <w:sz w:val="20"/>
          <w:szCs w:val="20"/>
          <w:lang w:val="en-US"/>
        </w:rPr>
      </w:pPr>
      <w:r w:rsidRPr="00B82763">
        <w:rPr>
          <w:rFonts w:cstheme="minorHAnsi"/>
          <w:b/>
          <w:sz w:val="20"/>
          <w:szCs w:val="20"/>
          <w:lang w:val="en-US"/>
        </w:rPr>
        <w:br w:type="page"/>
      </w:r>
    </w:p>
    <w:p w14:paraId="5070B25A" w14:textId="2303269D" w:rsidR="00EE4243" w:rsidRPr="00B82763" w:rsidRDefault="00EE4243" w:rsidP="00EE4243">
      <w:pPr>
        <w:shd w:val="clear" w:color="auto" w:fill="DEEAF6" w:themeFill="accent1" w:themeFillTint="33"/>
        <w:jc w:val="center"/>
        <w:rPr>
          <w:rFonts w:cstheme="minorHAnsi"/>
          <w:sz w:val="20"/>
          <w:szCs w:val="20"/>
          <w:lang w:val="en-US"/>
        </w:rPr>
      </w:pPr>
      <w:r>
        <w:rPr>
          <w:rFonts w:cstheme="minorHAnsi"/>
          <w:b/>
          <w:sz w:val="20"/>
          <w:szCs w:val="20"/>
          <w:lang w:val="en-US"/>
        </w:rPr>
        <w:lastRenderedPageBreak/>
        <w:t>BACKGROUND</w:t>
      </w:r>
    </w:p>
    <w:p w14:paraId="61124924" w14:textId="77777777" w:rsidR="00EE4243" w:rsidRDefault="00EE4243" w:rsidP="00EE4243">
      <w:pPr>
        <w:spacing w:after="0" w:line="240" w:lineRule="auto"/>
        <w:jc w:val="both"/>
        <w:rPr>
          <w:rFonts w:cstheme="minorHAnsi"/>
          <w:sz w:val="20"/>
          <w:szCs w:val="20"/>
          <w:lang w:val="en-US"/>
        </w:rPr>
      </w:pPr>
    </w:p>
    <w:p w14:paraId="158CDFCB" w14:textId="77777777" w:rsidR="00EE4243" w:rsidRDefault="00EE4243" w:rsidP="00EE4243">
      <w:pPr>
        <w:spacing w:after="0" w:line="240" w:lineRule="auto"/>
        <w:jc w:val="both"/>
        <w:rPr>
          <w:rFonts w:cstheme="minorHAnsi"/>
          <w:sz w:val="20"/>
          <w:szCs w:val="20"/>
          <w:lang w:val="en-US"/>
        </w:rPr>
      </w:pPr>
    </w:p>
    <w:p w14:paraId="58722FEF" w14:textId="77777777" w:rsidR="00EE4243" w:rsidRPr="00BA0C3C" w:rsidRDefault="00EE4243" w:rsidP="00EE4243">
      <w:pPr>
        <w:spacing w:after="0" w:line="240" w:lineRule="auto"/>
        <w:jc w:val="both"/>
        <w:rPr>
          <w:rFonts w:cstheme="minorHAnsi"/>
          <w:sz w:val="20"/>
          <w:szCs w:val="20"/>
          <w:lang w:val="en-US"/>
        </w:rPr>
      </w:pPr>
      <w:r w:rsidRPr="00BA0C3C">
        <w:rPr>
          <w:rFonts w:cstheme="minorHAnsi"/>
          <w:sz w:val="20"/>
          <w:szCs w:val="20"/>
          <w:lang w:val="en-US"/>
        </w:rPr>
        <w:t xml:space="preserve">Inspired by the appeal made by Pope Francis, on accepting the Charlemagne Prize in May 2016, for the recovery of a lost – or maybe never fully recognized – ‘soul’ of Europe, based on the agenda for a new humanism resulting from historical knowledge and the ethical recollection that it can foster collectively, the </w:t>
      </w:r>
      <w:r w:rsidRPr="00BA0C3C">
        <w:rPr>
          <w:sz w:val="20"/>
          <w:szCs w:val="20"/>
          <w:lang w:val="en-US"/>
        </w:rPr>
        <w:t>European Federation of Catholic Universities has ta</w:t>
      </w:r>
      <w:r>
        <w:rPr>
          <w:sz w:val="20"/>
          <w:szCs w:val="20"/>
          <w:lang w:val="en-US"/>
        </w:rPr>
        <w:t xml:space="preserve">ken the initiative to develop an </w:t>
      </w:r>
      <w:r w:rsidRPr="00BA0C3C">
        <w:rPr>
          <w:rFonts w:cstheme="minorHAnsi"/>
          <w:sz w:val="20"/>
          <w:szCs w:val="20"/>
          <w:lang w:val="en-US"/>
        </w:rPr>
        <w:t xml:space="preserve">interdisciplinary </w:t>
      </w:r>
      <w:r>
        <w:rPr>
          <w:rFonts w:cstheme="minorHAnsi"/>
          <w:sz w:val="20"/>
          <w:szCs w:val="20"/>
          <w:lang w:val="en-US"/>
        </w:rPr>
        <w:t xml:space="preserve">study </w:t>
      </w:r>
      <w:r w:rsidRPr="00BA0C3C">
        <w:rPr>
          <w:rFonts w:cstheme="minorHAnsi"/>
          <w:sz w:val="20"/>
          <w:szCs w:val="20"/>
          <w:lang w:val="en-US"/>
        </w:rPr>
        <w:t xml:space="preserve">programme entitled ‘European Humanism in the Making’. In doing so it wants to address </w:t>
      </w:r>
      <w:r>
        <w:rPr>
          <w:rFonts w:cstheme="minorHAnsi"/>
          <w:sz w:val="20"/>
          <w:szCs w:val="20"/>
          <w:lang w:val="en-US"/>
        </w:rPr>
        <w:t>the Pope’s</w:t>
      </w:r>
      <w:r w:rsidRPr="00BA0C3C">
        <w:rPr>
          <w:rFonts w:cstheme="minorHAnsi"/>
          <w:sz w:val="20"/>
          <w:szCs w:val="20"/>
          <w:lang w:val="en-US"/>
        </w:rPr>
        <w:t xml:space="preserve"> question “What happened to humanist Europe, the defender of human rights, democracy and freedom?” and take it further to tap into historical roots as bearers of future prospects for the European project. </w:t>
      </w:r>
    </w:p>
    <w:p w14:paraId="2FA5BEB7" w14:textId="77777777" w:rsidR="00EE4243" w:rsidRPr="00BA0C3C" w:rsidRDefault="00EE4243" w:rsidP="00EE4243">
      <w:pPr>
        <w:spacing w:after="0" w:line="240" w:lineRule="auto"/>
        <w:jc w:val="both"/>
        <w:rPr>
          <w:rFonts w:cstheme="minorHAnsi"/>
          <w:sz w:val="20"/>
          <w:szCs w:val="20"/>
          <w:lang w:val="en-US"/>
        </w:rPr>
      </w:pPr>
    </w:p>
    <w:p w14:paraId="0492329F" w14:textId="77777777" w:rsidR="00EE4243" w:rsidRPr="00BA0C3C" w:rsidRDefault="00EE4243" w:rsidP="00EE4243">
      <w:pPr>
        <w:spacing w:after="0" w:line="240" w:lineRule="auto"/>
        <w:jc w:val="both"/>
        <w:rPr>
          <w:rFonts w:cstheme="minorHAnsi"/>
          <w:sz w:val="20"/>
          <w:szCs w:val="20"/>
          <w:lang w:val="en-US"/>
        </w:rPr>
      </w:pPr>
      <w:r w:rsidRPr="00BA0C3C">
        <w:rPr>
          <w:rFonts w:cstheme="minorHAnsi"/>
          <w:sz w:val="20"/>
          <w:szCs w:val="20"/>
          <w:lang w:val="en-US"/>
        </w:rPr>
        <w:t>One of the most important intellectual tasks of the present is the development of a new kind of humanism. Current global conflicts in politics, economics, culture and religion call out for defining and strengthening a global culture of values and humanity. Fundamentalism and terrorism, as well as hunger, poverty and misery in many parts of the world provide evidence for this necessity. Glob</w:t>
      </w:r>
      <w:r>
        <w:rPr>
          <w:rFonts w:cstheme="minorHAnsi"/>
          <w:sz w:val="20"/>
          <w:szCs w:val="20"/>
          <w:lang w:val="en-US"/>
        </w:rPr>
        <w:t xml:space="preserve">alisation demands new cultural </w:t>
      </w:r>
      <w:r w:rsidRPr="00BA0C3C">
        <w:rPr>
          <w:rFonts w:cstheme="minorHAnsi"/>
          <w:sz w:val="20"/>
          <w:szCs w:val="20"/>
          <w:lang w:val="en-US"/>
        </w:rPr>
        <w:t xml:space="preserve">and educational orientations. There is a need to define the underlying values and norms. This requires a reflection on what it means to be a human being in all its diverseness and changeability.  </w:t>
      </w:r>
    </w:p>
    <w:p w14:paraId="77ACC3D1" w14:textId="77777777" w:rsidR="00EE4243" w:rsidRPr="00BA0C3C" w:rsidRDefault="00EE4243" w:rsidP="00EE4243">
      <w:pPr>
        <w:spacing w:after="0" w:line="240" w:lineRule="auto"/>
        <w:jc w:val="both"/>
        <w:rPr>
          <w:rFonts w:cstheme="minorHAnsi"/>
          <w:sz w:val="20"/>
          <w:szCs w:val="20"/>
          <w:lang w:val="en-US"/>
        </w:rPr>
      </w:pPr>
    </w:p>
    <w:p w14:paraId="39E122C3" w14:textId="77777777" w:rsidR="00EE4243" w:rsidRPr="00BA0C3C" w:rsidRDefault="00EE4243" w:rsidP="00EE4243">
      <w:pPr>
        <w:spacing w:after="0" w:line="240" w:lineRule="auto"/>
        <w:jc w:val="both"/>
        <w:rPr>
          <w:rFonts w:cstheme="minorHAnsi"/>
          <w:sz w:val="20"/>
          <w:szCs w:val="20"/>
          <w:lang w:val="en-US"/>
        </w:rPr>
      </w:pPr>
      <w:r w:rsidRPr="00BA0C3C">
        <w:rPr>
          <w:rFonts w:cstheme="minorHAnsi"/>
          <w:sz w:val="20"/>
          <w:szCs w:val="20"/>
          <w:lang w:val="en-US"/>
        </w:rPr>
        <w:t xml:space="preserve">The liberal-democratic understanding of the nation appeared to guarantee civic and political citizenship, </w:t>
      </w:r>
      <w:r>
        <w:rPr>
          <w:rFonts w:cstheme="minorHAnsi"/>
          <w:sz w:val="20"/>
          <w:szCs w:val="20"/>
          <w:lang w:val="en-US"/>
        </w:rPr>
        <w:t xml:space="preserve">but </w:t>
      </w:r>
      <w:r w:rsidRPr="00BA0C3C">
        <w:rPr>
          <w:rFonts w:cstheme="minorHAnsi"/>
          <w:sz w:val="20"/>
          <w:szCs w:val="20"/>
          <w:lang w:val="en-US"/>
        </w:rPr>
        <w:t>the debate around the social question indicates the search for a yet unattained social citizenship. There was a widespread belief that the social question had been solved within the framework of the welfare state, but today the social question seems to come back. The connection  between humanism and autonomy, based on a set of human rights</w:t>
      </w:r>
      <w:r>
        <w:rPr>
          <w:rFonts w:cstheme="minorHAnsi"/>
          <w:sz w:val="20"/>
          <w:szCs w:val="20"/>
          <w:lang w:val="en-US"/>
        </w:rPr>
        <w:t>,</w:t>
      </w:r>
      <w:r w:rsidRPr="00BA0C3C">
        <w:rPr>
          <w:rFonts w:cstheme="minorHAnsi"/>
          <w:sz w:val="20"/>
          <w:szCs w:val="20"/>
          <w:lang w:val="en-US"/>
        </w:rPr>
        <w:t xml:space="preserve"> needs to be balanced by human duties and commitments, a thematisation of social solidarity and social responsibility. </w:t>
      </w:r>
    </w:p>
    <w:p w14:paraId="0CFF53CE" w14:textId="77777777" w:rsidR="00EE4243" w:rsidRPr="00BA0C3C" w:rsidRDefault="00EE4243" w:rsidP="00EE4243">
      <w:pPr>
        <w:spacing w:after="0" w:line="240" w:lineRule="auto"/>
        <w:jc w:val="both"/>
        <w:rPr>
          <w:rFonts w:cstheme="minorHAnsi"/>
          <w:sz w:val="20"/>
          <w:szCs w:val="20"/>
          <w:lang w:val="en-US"/>
        </w:rPr>
      </w:pPr>
    </w:p>
    <w:p w14:paraId="3A3ECBD2" w14:textId="77777777" w:rsidR="00EE4243" w:rsidRPr="00BA0C3C" w:rsidRDefault="00EE4243" w:rsidP="00EE4243">
      <w:pPr>
        <w:spacing w:after="0" w:line="240" w:lineRule="auto"/>
        <w:jc w:val="both"/>
        <w:rPr>
          <w:sz w:val="20"/>
          <w:szCs w:val="20"/>
          <w:lang w:val="en-US"/>
        </w:rPr>
      </w:pPr>
      <w:r w:rsidRPr="00BA0C3C">
        <w:rPr>
          <w:rFonts w:cstheme="minorHAnsi"/>
          <w:sz w:val="20"/>
          <w:szCs w:val="20"/>
          <w:lang w:val="en-US"/>
        </w:rPr>
        <w:t>There is a renewed debate as to which ethical approach can lay a true foundation for global justice. The ongoing processes of economic and cultural globalization challenge the disciplines of ethics, social and political philosophy and philosophy</w:t>
      </w:r>
      <w:r w:rsidRPr="00BA0C3C">
        <w:rPr>
          <w:rFonts w:eastAsia="Garamond" w:cstheme="minorHAnsi"/>
          <w:sz w:val="20"/>
          <w:szCs w:val="20"/>
          <w:lang w:val="en-US"/>
        </w:rPr>
        <w:t xml:space="preserve"> </w:t>
      </w:r>
      <w:r w:rsidRPr="00BA0C3C">
        <w:rPr>
          <w:rFonts w:cstheme="minorHAnsi"/>
          <w:sz w:val="20"/>
          <w:szCs w:val="20"/>
          <w:lang w:val="en-US"/>
        </w:rPr>
        <w:t>of</w:t>
      </w:r>
      <w:r w:rsidRPr="00BA0C3C">
        <w:rPr>
          <w:rFonts w:eastAsia="Garamond" w:cstheme="minorHAnsi"/>
          <w:sz w:val="20"/>
          <w:szCs w:val="20"/>
          <w:lang w:val="en-US"/>
        </w:rPr>
        <w:t xml:space="preserve"> </w:t>
      </w:r>
      <w:r w:rsidRPr="00BA0C3C">
        <w:rPr>
          <w:rFonts w:cstheme="minorHAnsi"/>
          <w:sz w:val="20"/>
          <w:szCs w:val="20"/>
          <w:lang w:val="en-US"/>
        </w:rPr>
        <w:t>law. New analytical concepts have to be brought forward for a suitable</w:t>
      </w:r>
      <w:r w:rsidRPr="00BA0C3C">
        <w:rPr>
          <w:rFonts w:eastAsia="Garamond" w:cstheme="minorHAnsi"/>
          <w:sz w:val="20"/>
          <w:szCs w:val="20"/>
          <w:lang w:val="en-US"/>
        </w:rPr>
        <w:t xml:space="preserve"> </w:t>
      </w:r>
      <w:r w:rsidRPr="00BA0C3C">
        <w:rPr>
          <w:rFonts w:cstheme="minorHAnsi"/>
          <w:sz w:val="20"/>
          <w:szCs w:val="20"/>
          <w:lang w:val="en-US"/>
        </w:rPr>
        <w:t>understanding</w:t>
      </w:r>
      <w:r w:rsidRPr="00BA0C3C">
        <w:rPr>
          <w:rFonts w:eastAsia="Garamond" w:cstheme="minorHAnsi"/>
          <w:sz w:val="20"/>
          <w:szCs w:val="20"/>
          <w:lang w:val="en-US"/>
        </w:rPr>
        <w:t xml:space="preserve"> </w:t>
      </w:r>
      <w:r w:rsidRPr="00BA0C3C">
        <w:rPr>
          <w:rFonts w:cstheme="minorHAnsi"/>
          <w:sz w:val="20"/>
          <w:szCs w:val="20"/>
          <w:lang w:val="en-US"/>
        </w:rPr>
        <w:t>of</w:t>
      </w:r>
      <w:r w:rsidRPr="00BA0C3C">
        <w:rPr>
          <w:rFonts w:eastAsia="Garamond" w:cstheme="minorHAnsi"/>
          <w:sz w:val="20"/>
          <w:szCs w:val="20"/>
          <w:lang w:val="en-US"/>
        </w:rPr>
        <w:t xml:space="preserve"> </w:t>
      </w:r>
      <w:r w:rsidRPr="00BA0C3C">
        <w:rPr>
          <w:rFonts w:cstheme="minorHAnsi"/>
          <w:sz w:val="20"/>
          <w:szCs w:val="20"/>
          <w:lang w:val="en-US"/>
        </w:rPr>
        <w:t>world-society,</w:t>
      </w:r>
      <w:r w:rsidRPr="00BA0C3C">
        <w:rPr>
          <w:rFonts w:eastAsia="Garamond" w:cstheme="minorHAnsi"/>
          <w:sz w:val="20"/>
          <w:szCs w:val="20"/>
          <w:lang w:val="en-US"/>
        </w:rPr>
        <w:t xml:space="preserve"> </w:t>
      </w:r>
      <w:r w:rsidRPr="00BA0C3C">
        <w:rPr>
          <w:rFonts w:cstheme="minorHAnsi"/>
          <w:sz w:val="20"/>
          <w:szCs w:val="20"/>
          <w:lang w:val="en-US"/>
        </w:rPr>
        <w:t>sovereignty,</w:t>
      </w:r>
      <w:r w:rsidRPr="00BA0C3C">
        <w:rPr>
          <w:rFonts w:eastAsia="Garamond" w:cstheme="minorHAnsi"/>
          <w:sz w:val="20"/>
          <w:szCs w:val="20"/>
          <w:lang w:val="en-US"/>
        </w:rPr>
        <w:t xml:space="preserve"> </w:t>
      </w:r>
      <w:r w:rsidRPr="00BA0C3C">
        <w:rPr>
          <w:rFonts w:cstheme="minorHAnsi"/>
          <w:sz w:val="20"/>
          <w:szCs w:val="20"/>
          <w:lang w:val="en-US"/>
        </w:rPr>
        <w:t>political</w:t>
      </w:r>
      <w:r w:rsidRPr="00BA0C3C">
        <w:rPr>
          <w:rFonts w:eastAsia="Garamond" w:cstheme="minorHAnsi"/>
          <w:sz w:val="20"/>
          <w:szCs w:val="20"/>
          <w:lang w:val="en-US"/>
        </w:rPr>
        <w:t xml:space="preserve"> </w:t>
      </w:r>
      <w:r w:rsidRPr="00BA0C3C">
        <w:rPr>
          <w:rFonts w:cstheme="minorHAnsi"/>
          <w:sz w:val="20"/>
          <w:szCs w:val="20"/>
          <w:lang w:val="en-US"/>
        </w:rPr>
        <w:t>institutions</w:t>
      </w:r>
      <w:r w:rsidRPr="00BA0C3C">
        <w:rPr>
          <w:rFonts w:eastAsia="Garamond" w:cstheme="minorHAnsi"/>
          <w:sz w:val="20"/>
          <w:szCs w:val="20"/>
          <w:lang w:val="en-US"/>
        </w:rPr>
        <w:t xml:space="preserve"> </w:t>
      </w:r>
      <w:r w:rsidRPr="00BA0C3C">
        <w:rPr>
          <w:rFonts w:cstheme="minorHAnsi"/>
          <w:sz w:val="20"/>
          <w:szCs w:val="20"/>
          <w:lang w:val="en-US"/>
        </w:rPr>
        <w:t>and</w:t>
      </w:r>
      <w:r w:rsidRPr="00BA0C3C">
        <w:rPr>
          <w:rFonts w:eastAsia="Garamond" w:cstheme="minorHAnsi"/>
          <w:sz w:val="20"/>
          <w:szCs w:val="20"/>
          <w:lang w:val="en-US"/>
        </w:rPr>
        <w:t xml:space="preserve"> </w:t>
      </w:r>
      <w:r w:rsidRPr="00BA0C3C">
        <w:rPr>
          <w:rFonts w:cstheme="minorHAnsi"/>
          <w:sz w:val="20"/>
          <w:szCs w:val="20"/>
          <w:lang w:val="en-US"/>
        </w:rPr>
        <w:t>legal</w:t>
      </w:r>
      <w:r w:rsidRPr="00BA0C3C">
        <w:rPr>
          <w:rFonts w:eastAsia="Garamond" w:cstheme="minorHAnsi"/>
          <w:sz w:val="20"/>
          <w:szCs w:val="20"/>
          <w:lang w:val="en-US"/>
        </w:rPr>
        <w:t xml:space="preserve"> </w:t>
      </w:r>
      <w:r w:rsidRPr="00BA0C3C">
        <w:rPr>
          <w:rFonts w:cstheme="minorHAnsi"/>
          <w:sz w:val="20"/>
          <w:szCs w:val="20"/>
          <w:lang w:val="en-US"/>
        </w:rPr>
        <w:t>opportunities and of globalization itself. In</w:t>
      </w:r>
      <w:r w:rsidRPr="00BA0C3C">
        <w:rPr>
          <w:rFonts w:eastAsia="Garamond" w:cstheme="minorHAnsi"/>
          <w:sz w:val="20"/>
          <w:szCs w:val="20"/>
          <w:lang w:val="en-US"/>
        </w:rPr>
        <w:t xml:space="preserve"> </w:t>
      </w:r>
      <w:r w:rsidRPr="00BA0C3C">
        <w:rPr>
          <w:rFonts w:cstheme="minorHAnsi"/>
          <w:sz w:val="20"/>
          <w:szCs w:val="20"/>
          <w:lang w:val="en-US"/>
        </w:rPr>
        <w:t>addition</w:t>
      </w:r>
      <w:r w:rsidRPr="00BA0C3C">
        <w:rPr>
          <w:rFonts w:eastAsia="Garamond" w:cstheme="minorHAnsi"/>
          <w:sz w:val="20"/>
          <w:szCs w:val="20"/>
          <w:lang w:val="en-US"/>
        </w:rPr>
        <w:t xml:space="preserve"> </w:t>
      </w:r>
      <w:r w:rsidRPr="00BA0C3C">
        <w:rPr>
          <w:rFonts w:cstheme="minorHAnsi"/>
          <w:sz w:val="20"/>
          <w:szCs w:val="20"/>
          <w:lang w:val="en-US"/>
        </w:rPr>
        <w:t>to</w:t>
      </w:r>
      <w:r w:rsidRPr="00BA0C3C">
        <w:rPr>
          <w:rFonts w:eastAsia="Garamond" w:cstheme="minorHAnsi"/>
          <w:sz w:val="20"/>
          <w:szCs w:val="20"/>
          <w:lang w:val="en-US"/>
        </w:rPr>
        <w:t xml:space="preserve"> </w:t>
      </w:r>
      <w:r w:rsidRPr="00BA0C3C">
        <w:rPr>
          <w:rFonts w:cstheme="minorHAnsi"/>
          <w:sz w:val="20"/>
          <w:szCs w:val="20"/>
          <w:lang w:val="en-US"/>
        </w:rPr>
        <w:t>the</w:t>
      </w:r>
      <w:r w:rsidRPr="00BA0C3C">
        <w:rPr>
          <w:rFonts w:eastAsia="Garamond" w:cstheme="minorHAnsi"/>
          <w:sz w:val="20"/>
          <w:szCs w:val="20"/>
          <w:lang w:val="en-US"/>
        </w:rPr>
        <w:t xml:space="preserve"> </w:t>
      </w:r>
      <w:r w:rsidRPr="00BA0C3C">
        <w:rPr>
          <w:rFonts w:cstheme="minorHAnsi"/>
          <w:sz w:val="20"/>
          <w:szCs w:val="20"/>
          <w:lang w:val="en-US"/>
        </w:rPr>
        <w:t>critical</w:t>
      </w:r>
      <w:r w:rsidRPr="00BA0C3C">
        <w:rPr>
          <w:rFonts w:eastAsia="Garamond" w:cstheme="minorHAnsi"/>
          <w:sz w:val="20"/>
          <w:szCs w:val="20"/>
          <w:lang w:val="en-US"/>
        </w:rPr>
        <w:t xml:space="preserve"> </w:t>
      </w:r>
      <w:r w:rsidRPr="00BA0C3C">
        <w:rPr>
          <w:rFonts w:cstheme="minorHAnsi"/>
          <w:sz w:val="20"/>
          <w:szCs w:val="20"/>
          <w:lang w:val="en-US"/>
        </w:rPr>
        <w:t>analysis</w:t>
      </w:r>
      <w:r w:rsidRPr="00BA0C3C">
        <w:rPr>
          <w:rFonts w:eastAsia="Garamond" w:cstheme="minorHAnsi"/>
          <w:sz w:val="20"/>
          <w:szCs w:val="20"/>
          <w:lang w:val="en-US"/>
        </w:rPr>
        <w:t xml:space="preserve"> </w:t>
      </w:r>
      <w:r w:rsidRPr="00BA0C3C">
        <w:rPr>
          <w:rFonts w:cstheme="minorHAnsi"/>
          <w:sz w:val="20"/>
          <w:szCs w:val="20"/>
          <w:lang w:val="en-US"/>
        </w:rPr>
        <w:t>of</w:t>
      </w:r>
      <w:r w:rsidRPr="00BA0C3C">
        <w:rPr>
          <w:rFonts w:eastAsia="Garamond" w:cstheme="minorHAnsi"/>
          <w:sz w:val="20"/>
          <w:szCs w:val="20"/>
          <w:lang w:val="en-US"/>
        </w:rPr>
        <w:t xml:space="preserve"> </w:t>
      </w:r>
      <w:r w:rsidRPr="00BA0C3C">
        <w:rPr>
          <w:rFonts w:cstheme="minorHAnsi"/>
          <w:sz w:val="20"/>
          <w:szCs w:val="20"/>
          <w:lang w:val="en-US"/>
        </w:rPr>
        <w:t>existing</w:t>
      </w:r>
      <w:r w:rsidRPr="00BA0C3C">
        <w:rPr>
          <w:rFonts w:eastAsia="Garamond" w:cstheme="minorHAnsi"/>
          <w:sz w:val="20"/>
          <w:szCs w:val="20"/>
          <w:lang w:val="en-US"/>
        </w:rPr>
        <w:t xml:space="preserve"> world </w:t>
      </w:r>
      <w:r w:rsidRPr="00BA0C3C">
        <w:rPr>
          <w:rFonts w:cstheme="minorHAnsi"/>
          <w:sz w:val="20"/>
          <w:szCs w:val="20"/>
          <w:lang w:val="en-US"/>
        </w:rPr>
        <w:t>orders</w:t>
      </w:r>
      <w:r w:rsidRPr="00BA0C3C">
        <w:rPr>
          <w:rFonts w:eastAsia="Garamond" w:cstheme="minorHAnsi"/>
          <w:sz w:val="20"/>
          <w:szCs w:val="20"/>
          <w:lang w:val="en-US"/>
        </w:rPr>
        <w:t xml:space="preserve"> </w:t>
      </w:r>
      <w:r w:rsidRPr="00BA0C3C">
        <w:rPr>
          <w:rFonts w:cstheme="minorHAnsi"/>
          <w:sz w:val="20"/>
          <w:szCs w:val="20"/>
          <w:lang w:val="en-US"/>
        </w:rPr>
        <w:t>and</w:t>
      </w:r>
      <w:r w:rsidRPr="00BA0C3C">
        <w:rPr>
          <w:rFonts w:eastAsia="Garamond" w:cstheme="minorHAnsi"/>
          <w:sz w:val="20"/>
          <w:szCs w:val="20"/>
          <w:lang w:val="en-US"/>
        </w:rPr>
        <w:t xml:space="preserve"> </w:t>
      </w:r>
      <w:r w:rsidRPr="00BA0C3C">
        <w:rPr>
          <w:rFonts w:cstheme="minorHAnsi"/>
          <w:sz w:val="20"/>
          <w:szCs w:val="20"/>
          <w:lang w:val="en-US"/>
        </w:rPr>
        <w:t>the</w:t>
      </w:r>
      <w:r w:rsidRPr="00BA0C3C">
        <w:rPr>
          <w:rFonts w:eastAsia="Garamond" w:cstheme="minorHAnsi"/>
          <w:sz w:val="20"/>
          <w:szCs w:val="20"/>
          <w:lang w:val="en-US"/>
        </w:rPr>
        <w:t xml:space="preserve"> </w:t>
      </w:r>
      <w:r w:rsidRPr="00BA0C3C">
        <w:rPr>
          <w:rFonts w:cstheme="minorHAnsi"/>
          <w:sz w:val="20"/>
          <w:szCs w:val="20"/>
          <w:lang w:val="en-US"/>
        </w:rPr>
        <w:t>emergence</w:t>
      </w:r>
      <w:r w:rsidRPr="00BA0C3C">
        <w:rPr>
          <w:rFonts w:eastAsia="Garamond" w:cstheme="minorHAnsi"/>
          <w:sz w:val="20"/>
          <w:szCs w:val="20"/>
          <w:lang w:val="en-US"/>
        </w:rPr>
        <w:t xml:space="preserve"> </w:t>
      </w:r>
      <w:r w:rsidRPr="00BA0C3C">
        <w:rPr>
          <w:rFonts w:cstheme="minorHAnsi"/>
          <w:sz w:val="20"/>
          <w:szCs w:val="20"/>
          <w:lang w:val="en-US"/>
        </w:rPr>
        <w:t>of</w:t>
      </w:r>
      <w:r w:rsidRPr="00BA0C3C">
        <w:rPr>
          <w:rFonts w:eastAsia="Garamond" w:cstheme="minorHAnsi"/>
          <w:sz w:val="20"/>
          <w:szCs w:val="20"/>
          <w:lang w:val="en-US"/>
        </w:rPr>
        <w:t xml:space="preserve"> </w:t>
      </w:r>
      <w:r w:rsidRPr="00BA0C3C">
        <w:rPr>
          <w:rFonts w:cstheme="minorHAnsi"/>
          <w:sz w:val="20"/>
          <w:szCs w:val="20"/>
          <w:lang w:val="en-US"/>
        </w:rPr>
        <w:t>new</w:t>
      </w:r>
      <w:r w:rsidRPr="00BA0C3C">
        <w:rPr>
          <w:rFonts w:eastAsia="Garamond" w:cstheme="minorHAnsi"/>
          <w:sz w:val="20"/>
          <w:szCs w:val="20"/>
          <w:lang w:val="en-US"/>
        </w:rPr>
        <w:t xml:space="preserve"> </w:t>
      </w:r>
      <w:r w:rsidRPr="00BA0C3C">
        <w:rPr>
          <w:rFonts w:cstheme="minorHAnsi"/>
          <w:sz w:val="20"/>
          <w:szCs w:val="20"/>
          <w:lang w:val="en-US"/>
        </w:rPr>
        <w:t>analytical</w:t>
      </w:r>
      <w:r w:rsidRPr="00BA0C3C">
        <w:rPr>
          <w:rFonts w:eastAsia="Garamond" w:cstheme="minorHAnsi"/>
          <w:sz w:val="20"/>
          <w:szCs w:val="20"/>
          <w:lang w:val="en-US"/>
        </w:rPr>
        <w:t xml:space="preserve"> </w:t>
      </w:r>
      <w:r w:rsidRPr="00BA0C3C">
        <w:rPr>
          <w:rFonts w:cstheme="minorHAnsi"/>
          <w:sz w:val="20"/>
          <w:szCs w:val="20"/>
          <w:lang w:val="en-US"/>
        </w:rPr>
        <w:t>models,</w:t>
      </w:r>
      <w:r w:rsidRPr="00BA0C3C">
        <w:rPr>
          <w:rFonts w:eastAsia="Garamond" w:cstheme="minorHAnsi"/>
          <w:sz w:val="20"/>
          <w:szCs w:val="20"/>
          <w:lang w:val="en-US"/>
        </w:rPr>
        <w:t xml:space="preserve"> </w:t>
      </w:r>
      <w:r w:rsidRPr="00BA0C3C">
        <w:rPr>
          <w:rFonts w:cstheme="minorHAnsi"/>
          <w:sz w:val="20"/>
          <w:szCs w:val="20"/>
          <w:lang w:val="en-US"/>
        </w:rPr>
        <w:t>new</w:t>
      </w:r>
      <w:r w:rsidRPr="00BA0C3C">
        <w:rPr>
          <w:rFonts w:eastAsia="Garamond" w:cstheme="minorHAnsi"/>
          <w:sz w:val="20"/>
          <w:szCs w:val="20"/>
          <w:lang w:val="en-US"/>
        </w:rPr>
        <w:t xml:space="preserve"> </w:t>
      </w:r>
      <w:r w:rsidRPr="00BA0C3C">
        <w:rPr>
          <w:rFonts w:cstheme="minorHAnsi"/>
          <w:sz w:val="20"/>
          <w:szCs w:val="20"/>
          <w:lang w:val="en-US"/>
        </w:rPr>
        <w:t>normative</w:t>
      </w:r>
      <w:r w:rsidRPr="00BA0C3C">
        <w:rPr>
          <w:rFonts w:eastAsia="Garamond" w:cstheme="minorHAnsi"/>
          <w:sz w:val="20"/>
          <w:szCs w:val="20"/>
          <w:lang w:val="en-US"/>
        </w:rPr>
        <w:t xml:space="preserve"> questions arise. They relate to </w:t>
      </w:r>
      <w:r w:rsidRPr="00BA0C3C">
        <w:rPr>
          <w:rFonts w:cstheme="minorHAnsi"/>
          <w:sz w:val="20"/>
          <w:szCs w:val="20"/>
          <w:lang w:val="en-US"/>
        </w:rPr>
        <w:t>a</w:t>
      </w:r>
      <w:r w:rsidRPr="00BA0C3C">
        <w:rPr>
          <w:rFonts w:eastAsia="Garamond" w:cstheme="minorHAnsi"/>
          <w:sz w:val="20"/>
          <w:szCs w:val="20"/>
          <w:lang w:val="en-US"/>
        </w:rPr>
        <w:t xml:space="preserve"> </w:t>
      </w:r>
      <w:r w:rsidRPr="00BA0C3C">
        <w:rPr>
          <w:rFonts w:cstheme="minorHAnsi"/>
          <w:sz w:val="20"/>
          <w:szCs w:val="20"/>
          <w:lang w:val="en-US"/>
        </w:rPr>
        <w:t>peaceful,</w:t>
      </w:r>
      <w:r w:rsidRPr="00BA0C3C">
        <w:rPr>
          <w:rFonts w:eastAsia="Garamond" w:cstheme="minorHAnsi"/>
          <w:sz w:val="20"/>
          <w:szCs w:val="20"/>
          <w:lang w:val="en-US"/>
        </w:rPr>
        <w:t xml:space="preserve"> </w:t>
      </w:r>
      <w:r w:rsidRPr="00BA0C3C">
        <w:rPr>
          <w:rFonts w:cstheme="minorHAnsi"/>
          <w:sz w:val="20"/>
          <w:szCs w:val="20"/>
          <w:lang w:val="en-US"/>
        </w:rPr>
        <w:t>just</w:t>
      </w:r>
      <w:r w:rsidRPr="00BA0C3C">
        <w:rPr>
          <w:rFonts w:eastAsia="Garamond" w:cstheme="minorHAnsi"/>
          <w:sz w:val="20"/>
          <w:szCs w:val="20"/>
          <w:lang w:val="en-US"/>
        </w:rPr>
        <w:t xml:space="preserve"> </w:t>
      </w:r>
      <w:r w:rsidRPr="00BA0C3C">
        <w:rPr>
          <w:rFonts w:cstheme="minorHAnsi"/>
          <w:sz w:val="20"/>
          <w:szCs w:val="20"/>
          <w:lang w:val="en-US"/>
        </w:rPr>
        <w:t>and</w:t>
      </w:r>
      <w:r w:rsidRPr="00BA0C3C">
        <w:rPr>
          <w:rFonts w:eastAsia="Garamond" w:cstheme="minorHAnsi"/>
          <w:sz w:val="20"/>
          <w:szCs w:val="20"/>
          <w:lang w:val="en-US"/>
        </w:rPr>
        <w:t xml:space="preserve"> </w:t>
      </w:r>
      <w:r w:rsidRPr="00BA0C3C">
        <w:rPr>
          <w:rFonts w:cstheme="minorHAnsi"/>
          <w:sz w:val="20"/>
          <w:szCs w:val="20"/>
          <w:lang w:val="en-US"/>
        </w:rPr>
        <w:t>sustainable</w:t>
      </w:r>
      <w:r w:rsidRPr="00BA0C3C">
        <w:rPr>
          <w:rFonts w:eastAsia="Garamond" w:cstheme="minorHAnsi"/>
          <w:sz w:val="20"/>
          <w:szCs w:val="20"/>
          <w:lang w:val="en-US"/>
        </w:rPr>
        <w:t xml:space="preserve"> </w:t>
      </w:r>
      <w:r w:rsidRPr="00BA0C3C">
        <w:rPr>
          <w:rFonts w:cstheme="minorHAnsi"/>
          <w:sz w:val="20"/>
          <w:szCs w:val="20"/>
          <w:lang w:val="en-US"/>
        </w:rPr>
        <w:t>co-existence</w:t>
      </w:r>
      <w:r w:rsidRPr="00BA0C3C">
        <w:rPr>
          <w:rFonts w:eastAsia="Garamond" w:cstheme="minorHAnsi"/>
          <w:sz w:val="20"/>
          <w:szCs w:val="20"/>
          <w:lang w:val="en-US"/>
        </w:rPr>
        <w:t xml:space="preserve"> </w:t>
      </w:r>
      <w:r w:rsidRPr="00BA0C3C">
        <w:rPr>
          <w:rFonts w:cstheme="minorHAnsi"/>
          <w:sz w:val="20"/>
          <w:szCs w:val="20"/>
          <w:lang w:val="en-US"/>
        </w:rPr>
        <w:t>of</w:t>
      </w:r>
      <w:r w:rsidRPr="00BA0C3C">
        <w:rPr>
          <w:rFonts w:eastAsia="Garamond" w:cstheme="minorHAnsi"/>
          <w:sz w:val="20"/>
          <w:szCs w:val="20"/>
          <w:lang w:val="en-US"/>
        </w:rPr>
        <w:t xml:space="preserve"> </w:t>
      </w:r>
      <w:r w:rsidRPr="00BA0C3C">
        <w:rPr>
          <w:rFonts w:cstheme="minorHAnsi"/>
          <w:sz w:val="20"/>
          <w:szCs w:val="20"/>
          <w:lang w:val="en-US"/>
        </w:rPr>
        <w:t>human</w:t>
      </w:r>
      <w:r w:rsidRPr="00BA0C3C">
        <w:rPr>
          <w:rFonts w:eastAsia="Garamond" w:cstheme="minorHAnsi"/>
          <w:sz w:val="20"/>
          <w:szCs w:val="20"/>
          <w:lang w:val="en-US"/>
        </w:rPr>
        <w:t xml:space="preserve"> </w:t>
      </w:r>
      <w:r w:rsidRPr="00BA0C3C">
        <w:rPr>
          <w:rFonts w:cstheme="minorHAnsi"/>
          <w:sz w:val="20"/>
          <w:szCs w:val="20"/>
          <w:lang w:val="en-US"/>
        </w:rPr>
        <w:t>beings</w:t>
      </w:r>
      <w:r w:rsidRPr="00BA0C3C">
        <w:rPr>
          <w:rFonts w:eastAsia="Garamond" w:cstheme="minorHAnsi"/>
          <w:sz w:val="20"/>
          <w:szCs w:val="20"/>
          <w:lang w:val="en-US"/>
        </w:rPr>
        <w:t>: what kind of ethical approach is best suited for the formulation of a solid and shared basis for a just and sustainable world order?</w:t>
      </w:r>
    </w:p>
    <w:p w14:paraId="161E03CB" w14:textId="77777777" w:rsidR="00EE4243" w:rsidRDefault="00EE4243" w:rsidP="00EE4243">
      <w:pPr>
        <w:spacing w:after="0" w:line="240" w:lineRule="auto"/>
        <w:rPr>
          <w:smallCaps/>
          <w:sz w:val="20"/>
          <w:szCs w:val="20"/>
          <w:lang w:val="en-US"/>
        </w:rPr>
      </w:pPr>
    </w:p>
    <w:p w14:paraId="188447AF" w14:textId="77777777" w:rsidR="00EE4243" w:rsidRPr="00BA0C3C" w:rsidRDefault="00EE4243" w:rsidP="00EE4243">
      <w:pPr>
        <w:spacing w:after="0" w:line="240" w:lineRule="auto"/>
        <w:jc w:val="both"/>
        <w:rPr>
          <w:rFonts w:cstheme="minorHAnsi"/>
          <w:sz w:val="20"/>
          <w:szCs w:val="20"/>
          <w:lang w:val="en-US"/>
        </w:rPr>
      </w:pPr>
      <w:r>
        <w:rPr>
          <w:rFonts w:cstheme="minorHAnsi"/>
          <w:sz w:val="20"/>
          <w:szCs w:val="20"/>
          <w:lang w:val="en-US"/>
        </w:rPr>
        <w:t>T</w:t>
      </w:r>
      <w:r w:rsidRPr="00BA0C3C">
        <w:rPr>
          <w:rFonts w:cstheme="minorHAnsi"/>
          <w:sz w:val="20"/>
          <w:szCs w:val="20"/>
          <w:lang w:val="en-US"/>
        </w:rPr>
        <w:t xml:space="preserve">oday, in Europe, we are in need a concept of historical consciousness not restricted to the hermeneutic achievements of scholars but integrating the concept of enactment of civil virtues. The dilemma of Western rationalization and its helplessness to come to terms with global justice will not be overcome by intellectual endeavour alone. What will be needed too is moral imagination. </w:t>
      </w:r>
    </w:p>
    <w:p w14:paraId="25BEBC3F" w14:textId="77777777" w:rsidR="00EE4243" w:rsidRPr="00BA0C3C" w:rsidRDefault="00EE4243" w:rsidP="00EE4243">
      <w:pPr>
        <w:spacing w:after="0" w:line="240" w:lineRule="auto"/>
        <w:rPr>
          <w:smallCaps/>
          <w:sz w:val="20"/>
          <w:szCs w:val="20"/>
          <w:lang w:val="en-US"/>
        </w:rPr>
      </w:pPr>
    </w:p>
    <w:p w14:paraId="21489528" w14:textId="77777777" w:rsidR="00EE4243" w:rsidRPr="00BA0C3C" w:rsidRDefault="00EE4243" w:rsidP="00EE4243">
      <w:pPr>
        <w:spacing w:after="0" w:line="240" w:lineRule="auto"/>
        <w:rPr>
          <w:rFonts w:cstheme="minorHAnsi"/>
          <w:sz w:val="20"/>
          <w:szCs w:val="20"/>
          <w:lang w:val="en-US"/>
        </w:rPr>
      </w:pPr>
      <w:r w:rsidRPr="00BA0C3C">
        <w:rPr>
          <w:rFonts w:cstheme="minorHAnsi"/>
          <w:sz w:val="20"/>
          <w:szCs w:val="20"/>
          <w:lang w:val="en-US"/>
        </w:rPr>
        <w:t xml:space="preserve">How to reinterpret the values that underpin European humanism? </w:t>
      </w:r>
    </w:p>
    <w:p w14:paraId="788ED1F4" w14:textId="77777777" w:rsidR="00EE4243" w:rsidRPr="00BA0C3C" w:rsidRDefault="00EE4243" w:rsidP="00EE4243">
      <w:pPr>
        <w:spacing w:after="0" w:line="240" w:lineRule="auto"/>
        <w:rPr>
          <w:rFonts w:cstheme="minorHAnsi"/>
          <w:sz w:val="20"/>
          <w:szCs w:val="20"/>
          <w:lang w:val="en-US"/>
        </w:rPr>
      </w:pPr>
      <w:r w:rsidRPr="00BA0C3C">
        <w:rPr>
          <w:rFonts w:cstheme="minorHAnsi"/>
          <w:sz w:val="20"/>
          <w:szCs w:val="20"/>
          <w:lang w:val="en-US"/>
        </w:rPr>
        <w:t>How relevant is European humanism in a globalized world and how may it apply to current society?</w:t>
      </w:r>
    </w:p>
    <w:p w14:paraId="1A198736" w14:textId="77777777" w:rsidR="00EE4243" w:rsidRPr="00BA0C3C" w:rsidRDefault="00EE4243" w:rsidP="00EE4243">
      <w:pPr>
        <w:spacing w:after="0" w:line="240" w:lineRule="auto"/>
        <w:rPr>
          <w:rFonts w:cstheme="minorHAnsi"/>
          <w:sz w:val="20"/>
          <w:szCs w:val="20"/>
          <w:lang w:val="en-US"/>
        </w:rPr>
      </w:pPr>
      <w:r w:rsidRPr="00BA0C3C">
        <w:rPr>
          <w:rFonts w:cstheme="minorHAnsi"/>
          <w:sz w:val="20"/>
          <w:szCs w:val="20"/>
          <w:lang w:val="en-US"/>
        </w:rPr>
        <w:t>How may European humanism contribute to current issues of governance, citizenship, prosperity, solidarity and human development?</w:t>
      </w:r>
    </w:p>
    <w:p w14:paraId="6064E8F9" w14:textId="77777777" w:rsidR="00EE4243" w:rsidRPr="00BA0C3C" w:rsidRDefault="00EE4243" w:rsidP="00EE4243">
      <w:pPr>
        <w:spacing w:after="0" w:line="240" w:lineRule="auto"/>
        <w:rPr>
          <w:rFonts w:cstheme="minorHAnsi"/>
          <w:b/>
          <w:sz w:val="20"/>
          <w:szCs w:val="20"/>
          <w:lang w:val="en-US"/>
        </w:rPr>
      </w:pPr>
      <w:r w:rsidRPr="00BA0C3C">
        <w:rPr>
          <w:rFonts w:cstheme="minorHAnsi"/>
          <w:sz w:val="20"/>
          <w:szCs w:val="20"/>
          <w:lang w:val="en-US"/>
        </w:rPr>
        <w:t>How do we study European humanism and how to apply it in higher education?</w:t>
      </w:r>
    </w:p>
    <w:p w14:paraId="1A4A87CE" w14:textId="77777777" w:rsidR="00EE4243" w:rsidRPr="00BA0C3C" w:rsidRDefault="00EE4243" w:rsidP="00EE4243">
      <w:pPr>
        <w:spacing w:after="0" w:line="240" w:lineRule="auto"/>
        <w:jc w:val="both"/>
        <w:rPr>
          <w:smallCaps/>
          <w:sz w:val="20"/>
          <w:szCs w:val="20"/>
          <w:lang w:val="en-US"/>
        </w:rPr>
      </w:pPr>
    </w:p>
    <w:p w14:paraId="38489A2A" w14:textId="1EE0D0D4" w:rsidR="00EE4243" w:rsidRDefault="00EE4243" w:rsidP="00EE4243">
      <w:pPr>
        <w:spacing w:after="0" w:line="240" w:lineRule="auto"/>
        <w:jc w:val="both"/>
        <w:rPr>
          <w:rFonts w:cstheme="minorHAnsi"/>
          <w:sz w:val="20"/>
          <w:szCs w:val="20"/>
          <w:lang w:val="en-US"/>
        </w:rPr>
      </w:pPr>
      <w:r w:rsidRPr="00BA0C3C">
        <w:rPr>
          <w:sz w:val="20"/>
          <w:szCs w:val="20"/>
          <w:lang w:val="en-US"/>
        </w:rPr>
        <w:t xml:space="preserve">Starting from these questions, the </w:t>
      </w:r>
      <w:r>
        <w:rPr>
          <w:sz w:val="20"/>
          <w:szCs w:val="20"/>
          <w:lang w:val="en-US"/>
        </w:rPr>
        <w:t xml:space="preserve">FUCE </w:t>
      </w:r>
      <w:r w:rsidRPr="00BA0C3C">
        <w:rPr>
          <w:sz w:val="20"/>
          <w:szCs w:val="20"/>
          <w:lang w:val="en-US"/>
        </w:rPr>
        <w:t xml:space="preserve"> </w:t>
      </w:r>
      <w:r w:rsidRPr="00BA0C3C">
        <w:rPr>
          <w:rFonts w:cstheme="minorHAnsi"/>
          <w:sz w:val="20"/>
          <w:szCs w:val="20"/>
          <w:lang w:val="en-US"/>
        </w:rPr>
        <w:t xml:space="preserve">five-course interdisciplinary programme (for </w:t>
      </w:r>
      <w:r>
        <w:rPr>
          <w:rFonts w:cstheme="minorHAnsi"/>
          <w:sz w:val="20"/>
          <w:szCs w:val="20"/>
          <w:lang w:val="en-US"/>
        </w:rPr>
        <w:t>2</w:t>
      </w:r>
      <w:r w:rsidRPr="006C1828">
        <w:rPr>
          <w:rFonts w:cstheme="minorHAnsi"/>
          <w:sz w:val="20"/>
          <w:szCs w:val="20"/>
          <w:vertAlign w:val="superscript"/>
          <w:lang w:val="en-US"/>
        </w:rPr>
        <w:t>nd</w:t>
      </w:r>
      <w:r>
        <w:rPr>
          <w:rFonts w:cstheme="minorHAnsi"/>
          <w:sz w:val="20"/>
          <w:szCs w:val="20"/>
          <w:lang w:val="en-US"/>
        </w:rPr>
        <w:t xml:space="preserve"> and </w:t>
      </w:r>
      <w:r w:rsidRPr="00BA0C3C">
        <w:rPr>
          <w:rFonts w:cstheme="minorHAnsi"/>
          <w:sz w:val="20"/>
          <w:szCs w:val="20"/>
          <w:lang w:val="en-US"/>
        </w:rPr>
        <w:t>3</w:t>
      </w:r>
      <w:r w:rsidRPr="00BA0C3C">
        <w:rPr>
          <w:rFonts w:cstheme="minorHAnsi"/>
          <w:sz w:val="20"/>
          <w:szCs w:val="20"/>
          <w:vertAlign w:val="superscript"/>
          <w:lang w:val="en-US"/>
        </w:rPr>
        <w:t>rd</w:t>
      </w:r>
      <w:r w:rsidRPr="00BA0C3C">
        <w:rPr>
          <w:rFonts w:cstheme="minorHAnsi"/>
          <w:sz w:val="20"/>
          <w:szCs w:val="20"/>
          <w:lang w:val="en-US"/>
        </w:rPr>
        <w:t xml:space="preserve"> year BA level), </w:t>
      </w:r>
      <w:r>
        <w:rPr>
          <w:rFonts w:cstheme="minorHAnsi"/>
          <w:sz w:val="20"/>
          <w:szCs w:val="20"/>
          <w:lang w:val="en-US"/>
        </w:rPr>
        <w:t>was developed</w:t>
      </w:r>
      <w:r w:rsidRPr="00BA0C3C">
        <w:rPr>
          <w:rFonts w:cstheme="minorHAnsi"/>
          <w:sz w:val="20"/>
          <w:szCs w:val="20"/>
          <w:lang w:val="en-US"/>
        </w:rPr>
        <w:t>.</w:t>
      </w:r>
    </w:p>
    <w:p w14:paraId="75917DD2" w14:textId="08E9A5A6" w:rsidR="00EE4243" w:rsidRDefault="00EE4243">
      <w:pPr>
        <w:rPr>
          <w:rFonts w:cstheme="minorHAnsi"/>
          <w:b/>
          <w:sz w:val="20"/>
          <w:szCs w:val="20"/>
          <w:lang w:val="en-US"/>
        </w:rPr>
      </w:pPr>
      <w:r>
        <w:rPr>
          <w:rFonts w:cstheme="minorHAnsi"/>
          <w:b/>
          <w:sz w:val="20"/>
          <w:szCs w:val="20"/>
          <w:lang w:val="en-US"/>
        </w:rPr>
        <w:br w:type="page"/>
      </w:r>
    </w:p>
    <w:p w14:paraId="251D672A" w14:textId="5C243EFE" w:rsidR="003A2915" w:rsidRPr="00B82763" w:rsidRDefault="003A2915" w:rsidP="003A2915">
      <w:pPr>
        <w:shd w:val="clear" w:color="auto" w:fill="DEEAF6" w:themeFill="accent1" w:themeFillTint="33"/>
        <w:jc w:val="center"/>
        <w:rPr>
          <w:rFonts w:cstheme="minorHAnsi"/>
          <w:sz w:val="20"/>
          <w:szCs w:val="20"/>
          <w:lang w:val="en-US"/>
        </w:rPr>
      </w:pPr>
      <w:r w:rsidRPr="00B82763">
        <w:rPr>
          <w:rFonts w:cstheme="minorHAnsi"/>
          <w:b/>
          <w:sz w:val="20"/>
          <w:szCs w:val="20"/>
          <w:lang w:val="en-US"/>
        </w:rPr>
        <w:lastRenderedPageBreak/>
        <w:t>DESCRIPTION</w:t>
      </w:r>
    </w:p>
    <w:p w14:paraId="740B83A8" w14:textId="77777777" w:rsidR="003A2915" w:rsidRPr="00B82763" w:rsidRDefault="003A2915" w:rsidP="00420E94">
      <w:pPr>
        <w:spacing w:after="0" w:line="240" w:lineRule="auto"/>
        <w:jc w:val="both"/>
        <w:rPr>
          <w:rFonts w:cstheme="minorHAnsi"/>
          <w:sz w:val="20"/>
          <w:szCs w:val="20"/>
          <w:lang w:val="en-US"/>
        </w:rPr>
      </w:pPr>
    </w:p>
    <w:p w14:paraId="78C6B638" w14:textId="77777777" w:rsidR="00420E94" w:rsidRPr="00B82763" w:rsidRDefault="00420E94" w:rsidP="00420E94">
      <w:pPr>
        <w:spacing w:after="0" w:line="240" w:lineRule="auto"/>
        <w:jc w:val="both"/>
        <w:rPr>
          <w:rFonts w:cstheme="minorHAnsi"/>
          <w:sz w:val="20"/>
          <w:szCs w:val="20"/>
          <w:lang w:val="en-US"/>
        </w:rPr>
      </w:pPr>
      <w:r w:rsidRPr="00B82763">
        <w:rPr>
          <w:rFonts w:cstheme="minorHAnsi"/>
          <w:sz w:val="20"/>
          <w:szCs w:val="20"/>
          <w:lang w:val="en-US"/>
        </w:rPr>
        <w:t>The core focus of the course programme is on identifying the roots and routes of the European project and investigating how to valorize them in the contemporary globalized context. This involves a questioning of historical contexts, cultural canon, scientific approach, institution building and citizenship from a wider comparative and international perspective</w:t>
      </w:r>
      <w:r w:rsidR="001F7A57" w:rsidRPr="00B82763">
        <w:rPr>
          <w:rStyle w:val="Voetnootmarkering"/>
          <w:rFonts w:cstheme="minorHAnsi"/>
          <w:sz w:val="20"/>
          <w:szCs w:val="20"/>
          <w:lang w:val="en-US"/>
        </w:rPr>
        <w:footnoteReference w:id="1"/>
      </w:r>
      <w:r w:rsidRPr="00B82763">
        <w:rPr>
          <w:rFonts w:cstheme="minorHAnsi"/>
          <w:sz w:val="20"/>
          <w:szCs w:val="20"/>
          <w:lang w:val="en-US"/>
        </w:rPr>
        <w:t>.</w:t>
      </w:r>
    </w:p>
    <w:p w14:paraId="7A497BA6" w14:textId="77777777" w:rsidR="003A2915" w:rsidRPr="00B82763" w:rsidRDefault="003A2915" w:rsidP="00420E94">
      <w:pPr>
        <w:pStyle w:val="Default"/>
        <w:jc w:val="both"/>
        <w:rPr>
          <w:rFonts w:asciiTheme="minorHAnsi" w:hAnsiTheme="minorHAnsi" w:cstheme="minorHAnsi"/>
          <w:sz w:val="20"/>
          <w:szCs w:val="20"/>
          <w:lang w:val="en-US"/>
        </w:rPr>
      </w:pPr>
    </w:p>
    <w:p w14:paraId="70199280" w14:textId="77777777" w:rsidR="00420E94" w:rsidRPr="00B82763" w:rsidRDefault="00420E94" w:rsidP="00420E94">
      <w:pPr>
        <w:pStyle w:val="Default"/>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t xml:space="preserve">The programme consists of following five modules, structured in two parts: </w:t>
      </w:r>
    </w:p>
    <w:p w14:paraId="20163ACD" w14:textId="77777777" w:rsidR="00420E94" w:rsidRPr="00B82763" w:rsidRDefault="00420E94" w:rsidP="00420E94">
      <w:pPr>
        <w:pStyle w:val="Default"/>
        <w:jc w:val="both"/>
        <w:rPr>
          <w:rFonts w:asciiTheme="minorHAnsi" w:hAnsiTheme="minorHAnsi" w:cstheme="minorHAnsi"/>
          <w:sz w:val="20"/>
          <w:szCs w:val="20"/>
          <w:lang w:val="en-US"/>
        </w:rPr>
      </w:pPr>
    </w:p>
    <w:p w14:paraId="0FDA9F85" w14:textId="77777777" w:rsidR="00420E94" w:rsidRPr="00B82763" w:rsidRDefault="00420E94" w:rsidP="00420E94">
      <w:pPr>
        <w:pStyle w:val="Default"/>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t>PART I – Historical and Cultural Roots: Implications for Europe Today</w:t>
      </w:r>
    </w:p>
    <w:p w14:paraId="51266B03" w14:textId="77777777" w:rsidR="003A2915" w:rsidRPr="00B82763" w:rsidRDefault="003A2915" w:rsidP="00420E94">
      <w:pPr>
        <w:pStyle w:val="Default"/>
        <w:jc w:val="both"/>
        <w:rPr>
          <w:rFonts w:asciiTheme="minorHAnsi" w:hAnsiTheme="minorHAnsi" w:cstheme="minorHAnsi"/>
          <w:sz w:val="20"/>
          <w:szCs w:val="20"/>
          <w:lang w:val="en-US"/>
        </w:rPr>
      </w:pPr>
    </w:p>
    <w:p w14:paraId="49E426AF" w14:textId="77777777" w:rsidR="00420E94" w:rsidRPr="00B82763" w:rsidRDefault="00420E94" w:rsidP="00420E94">
      <w:pPr>
        <w:pStyle w:val="Lijstalinea"/>
        <w:numPr>
          <w:ilvl w:val="0"/>
          <w:numId w:val="16"/>
        </w:numPr>
        <w:spacing w:after="0" w:line="240" w:lineRule="auto"/>
        <w:rPr>
          <w:rFonts w:asciiTheme="minorHAnsi" w:hAnsiTheme="minorHAnsi" w:cstheme="minorHAnsi"/>
          <w:sz w:val="20"/>
          <w:szCs w:val="20"/>
          <w:lang w:val="en-US"/>
        </w:rPr>
      </w:pPr>
      <w:r w:rsidRPr="00B82763">
        <w:rPr>
          <w:rFonts w:asciiTheme="minorHAnsi" w:hAnsiTheme="minorHAnsi" w:cstheme="minorHAnsi"/>
          <w:sz w:val="20"/>
          <w:szCs w:val="20"/>
          <w:lang w:val="en-US"/>
        </w:rPr>
        <w:t>Contribution of History to European Consciousness</w:t>
      </w:r>
    </w:p>
    <w:p w14:paraId="50ACE42F" w14:textId="77777777" w:rsidR="00420E94" w:rsidRPr="00B82763" w:rsidRDefault="00420E94" w:rsidP="00420E94">
      <w:pPr>
        <w:pStyle w:val="Lijstalinea"/>
        <w:numPr>
          <w:ilvl w:val="0"/>
          <w:numId w:val="16"/>
        </w:numPr>
        <w:spacing w:after="0" w:line="240" w:lineRule="auto"/>
        <w:rPr>
          <w:rFonts w:asciiTheme="minorHAnsi" w:hAnsiTheme="minorHAnsi" w:cstheme="minorHAnsi"/>
          <w:sz w:val="20"/>
          <w:szCs w:val="20"/>
          <w:lang w:val="en-US"/>
        </w:rPr>
      </w:pPr>
      <w:r w:rsidRPr="00B82763">
        <w:rPr>
          <w:rFonts w:asciiTheme="minorHAnsi" w:hAnsiTheme="minorHAnsi" w:cstheme="minorHAnsi"/>
          <w:sz w:val="20"/>
          <w:szCs w:val="20"/>
          <w:lang w:val="en-US"/>
        </w:rPr>
        <w:t>Literature, the Arts, Translation and European Identity</w:t>
      </w:r>
    </w:p>
    <w:p w14:paraId="13BACC66" w14:textId="77777777" w:rsidR="00116F93" w:rsidRPr="00B82763" w:rsidRDefault="00116F93" w:rsidP="00116F93">
      <w:pPr>
        <w:pStyle w:val="Lijstalinea"/>
        <w:numPr>
          <w:ilvl w:val="0"/>
          <w:numId w:val="16"/>
        </w:numPr>
        <w:spacing w:after="0" w:line="240" w:lineRule="auto"/>
        <w:rPr>
          <w:rFonts w:asciiTheme="minorHAnsi" w:hAnsiTheme="minorHAnsi" w:cstheme="minorHAnsi"/>
          <w:sz w:val="20"/>
          <w:szCs w:val="20"/>
          <w:lang w:val="en-US"/>
        </w:rPr>
      </w:pPr>
      <w:r w:rsidRPr="00B82763">
        <w:rPr>
          <w:rFonts w:asciiTheme="minorHAnsi" w:hAnsiTheme="minorHAnsi" w:cstheme="minorHAnsi"/>
          <w:bCs/>
          <w:sz w:val="20"/>
          <w:szCs w:val="20"/>
          <w:lang w:val="en-US"/>
        </w:rPr>
        <w:t>The Tradition of the European Enlightenment and the Islamic Heritage</w:t>
      </w:r>
    </w:p>
    <w:p w14:paraId="0040190F" w14:textId="77777777" w:rsidR="001917F2" w:rsidRPr="00B82763" w:rsidRDefault="001917F2" w:rsidP="00420E94">
      <w:pPr>
        <w:pStyle w:val="Lijstalinea"/>
        <w:spacing w:after="0" w:line="240" w:lineRule="auto"/>
        <w:rPr>
          <w:rFonts w:asciiTheme="minorHAnsi" w:hAnsiTheme="minorHAnsi" w:cstheme="minorHAnsi"/>
          <w:sz w:val="20"/>
          <w:szCs w:val="20"/>
          <w:lang w:val="en-US"/>
        </w:rPr>
      </w:pPr>
    </w:p>
    <w:p w14:paraId="360E0A2C" w14:textId="77777777" w:rsidR="00420E94" w:rsidRPr="00B82763" w:rsidRDefault="00420E94" w:rsidP="00420E94">
      <w:pPr>
        <w:spacing w:after="0" w:line="240" w:lineRule="auto"/>
        <w:jc w:val="both"/>
        <w:rPr>
          <w:rFonts w:cstheme="minorHAnsi"/>
          <w:sz w:val="20"/>
          <w:szCs w:val="20"/>
          <w:lang w:val="en-US"/>
        </w:rPr>
      </w:pPr>
      <w:r w:rsidRPr="00B82763">
        <w:rPr>
          <w:rFonts w:cstheme="minorHAnsi"/>
          <w:sz w:val="20"/>
          <w:szCs w:val="20"/>
          <w:lang w:val="en-US"/>
        </w:rPr>
        <w:t>PART II – Social and Political Construction: Implications for the Future of Europe</w:t>
      </w:r>
    </w:p>
    <w:p w14:paraId="53A91CE4" w14:textId="77777777" w:rsidR="003A2915" w:rsidRPr="00B82763" w:rsidRDefault="003A2915" w:rsidP="00420E94">
      <w:pPr>
        <w:spacing w:after="0" w:line="240" w:lineRule="auto"/>
        <w:jc w:val="both"/>
        <w:rPr>
          <w:rFonts w:cstheme="minorHAnsi"/>
          <w:sz w:val="20"/>
          <w:szCs w:val="20"/>
          <w:lang w:val="en-US"/>
        </w:rPr>
      </w:pPr>
    </w:p>
    <w:p w14:paraId="19C63611" w14:textId="77777777" w:rsidR="00420E94" w:rsidRPr="00B82763" w:rsidRDefault="00420E94" w:rsidP="00420E94">
      <w:pPr>
        <w:pStyle w:val="Lijstalinea"/>
        <w:numPr>
          <w:ilvl w:val="0"/>
          <w:numId w:val="16"/>
        </w:numPr>
        <w:spacing w:after="0" w:line="240" w:lineRule="auto"/>
        <w:rPr>
          <w:rFonts w:asciiTheme="minorHAnsi" w:hAnsiTheme="minorHAnsi" w:cstheme="minorHAnsi"/>
          <w:sz w:val="20"/>
          <w:szCs w:val="20"/>
          <w:lang w:val="en-US"/>
        </w:rPr>
      </w:pPr>
      <w:r w:rsidRPr="00B82763">
        <w:rPr>
          <w:rFonts w:asciiTheme="minorHAnsi" w:hAnsiTheme="minorHAnsi" w:cstheme="minorHAnsi"/>
          <w:sz w:val="20"/>
          <w:szCs w:val="20"/>
          <w:lang w:val="en-US"/>
        </w:rPr>
        <w:t>European Social Humanism</w:t>
      </w:r>
    </w:p>
    <w:p w14:paraId="6414D87B" w14:textId="21E33133" w:rsidR="003A2915" w:rsidRPr="00B82763" w:rsidRDefault="001917F2" w:rsidP="001917F2">
      <w:pPr>
        <w:pStyle w:val="Lijstalinea"/>
        <w:numPr>
          <w:ilvl w:val="0"/>
          <w:numId w:val="16"/>
        </w:numPr>
        <w:spacing w:after="0" w:line="240" w:lineRule="auto"/>
        <w:rPr>
          <w:rFonts w:asciiTheme="minorHAnsi" w:eastAsia="Calibri" w:hAnsiTheme="minorHAnsi" w:cstheme="minorHAnsi"/>
          <w:sz w:val="20"/>
          <w:szCs w:val="20"/>
          <w:lang w:val="en-US"/>
        </w:rPr>
      </w:pPr>
      <w:r w:rsidRPr="00B82763">
        <w:rPr>
          <w:rFonts w:asciiTheme="minorHAnsi" w:hAnsiTheme="minorHAnsi" w:cstheme="minorHAnsi"/>
          <w:bCs/>
          <w:sz w:val="20"/>
          <w:szCs w:val="20"/>
          <w:lang w:val="en-US"/>
        </w:rPr>
        <w:t>Governance, Democracy &amp; Civi</w:t>
      </w:r>
      <w:r w:rsidR="00F862E4">
        <w:rPr>
          <w:rFonts w:asciiTheme="minorHAnsi" w:hAnsiTheme="minorHAnsi" w:cstheme="minorHAnsi"/>
          <w:bCs/>
          <w:sz w:val="20"/>
          <w:szCs w:val="20"/>
          <w:lang w:val="en-US"/>
        </w:rPr>
        <w:t>c</w:t>
      </w:r>
      <w:r w:rsidRPr="00B82763">
        <w:rPr>
          <w:rFonts w:asciiTheme="minorHAnsi" w:hAnsiTheme="minorHAnsi" w:cstheme="minorHAnsi"/>
          <w:bCs/>
          <w:sz w:val="20"/>
          <w:szCs w:val="20"/>
          <w:lang w:val="en-US"/>
        </w:rPr>
        <w:t xml:space="preserve"> Engagement</w:t>
      </w:r>
    </w:p>
    <w:p w14:paraId="0EC1CA44" w14:textId="77777777" w:rsidR="003A2915" w:rsidRPr="00B82763" w:rsidRDefault="003A2915" w:rsidP="00420E94">
      <w:pPr>
        <w:spacing w:after="0" w:line="240" w:lineRule="auto"/>
        <w:jc w:val="both"/>
        <w:rPr>
          <w:rFonts w:cstheme="minorHAnsi"/>
          <w:sz w:val="20"/>
          <w:szCs w:val="20"/>
          <w:lang w:val="en-US"/>
        </w:rPr>
      </w:pPr>
    </w:p>
    <w:p w14:paraId="3B79558A" w14:textId="77777777" w:rsidR="003A2915" w:rsidRPr="00B82763" w:rsidRDefault="003A2915" w:rsidP="00420E94">
      <w:pPr>
        <w:spacing w:after="0" w:line="240" w:lineRule="auto"/>
        <w:jc w:val="both"/>
        <w:rPr>
          <w:rFonts w:cstheme="minorHAnsi"/>
          <w:sz w:val="20"/>
          <w:szCs w:val="20"/>
          <w:lang w:val="en-US"/>
        </w:rPr>
      </w:pPr>
      <w:r w:rsidRPr="00B82763">
        <w:rPr>
          <w:rFonts w:cstheme="minorHAnsi"/>
          <w:sz w:val="20"/>
          <w:szCs w:val="20"/>
          <w:lang w:val="en-US"/>
        </w:rPr>
        <w:t>PART I</w:t>
      </w:r>
    </w:p>
    <w:p w14:paraId="38D369DF" w14:textId="77777777" w:rsidR="00420E94" w:rsidRPr="00B82763" w:rsidRDefault="00420E94" w:rsidP="00420E94">
      <w:pPr>
        <w:spacing w:after="0" w:line="240" w:lineRule="auto"/>
        <w:jc w:val="both"/>
        <w:rPr>
          <w:rFonts w:cstheme="minorHAnsi"/>
          <w:sz w:val="20"/>
          <w:szCs w:val="20"/>
          <w:lang w:val="en-US"/>
        </w:rPr>
      </w:pPr>
      <w:r w:rsidRPr="00B82763">
        <w:rPr>
          <w:rFonts w:cstheme="minorHAnsi"/>
          <w:sz w:val="20"/>
          <w:szCs w:val="20"/>
          <w:lang w:val="en-US"/>
        </w:rPr>
        <w:t>Courses I, II and III form an essential basis for understanding how facts and fiction shape a mental geography with real impact in the world and how this legacy needs to be reclaimed and critically reinterpreted in light of the future.</w:t>
      </w:r>
    </w:p>
    <w:p w14:paraId="21916894" w14:textId="77777777" w:rsidR="003A2915" w:rsidRPr="00B82763" w:rsidRDefault="003A2915" w:rsidP="00420E94">
      <w:pPr>
        <w:spacing w:after="0" w:line="240" w:lineRule="auto"/>
        <w:jc w:val="both"/>
        <w:rPr>
          <w:rFonts w:cstheme="minorHAnsi"/>
          <w:sz w:val="20"/>
          <w:szCs w:val="20"/>
          <w:lang w:val="en-US"/>
        </w:rPr>
      </w:pPr>
    </w:p>
    <w:p w14:paraId="6265C410" w14:textId="77777777" w:rsidR="003A2915" w:rsidRPr="00B82763" w:rsidRDefault="003A2915" w:rsidP="00420E94">
      <w:pPr>
        <w:spacing w:after="0" w:line="240" w:lineRule="auto"/>
        <w:jc w:val="both"/>
        <w:rPr>
          <w:rFonts w:cstheme="minorHAnsi"/>
          <w:sz w:val="20"/>
          <w:szCs w:val="20"/>
          <w:lang w:val="en-US"/>
        </w:rPr>
      </w:pPr>
      <w:r w:rsidRPr="00B82763">
        <w:rPr>
          <w:rFonts w:cstheme="minorHAnsi"/>
          <w:sz w:val="20"/>
          <w:szCs w:val="20"/>
          <w:lang w:val="en-US"/>
        </w:rPr>
        <w:t>PART II</w:t>
      </w:r>
    </w:p>
    <w:p w14:paraId="751F92E5" w14:textId="77777777" w:rsidR="00420E94" w:rsidRPr="00B82763" w:rsidRDefault="00420E94" w:rsidP="00420E94">
      <w:pPr>
        <w:spacing w:after="0" w:line="240" w:lineRule="auto"/>
        <w:jc w:val="both"/>
        <w:rPr>
          <w:rFonts w:cstheme="minorHAnsi"/>
          <w:sz w:val="20"/>
          <w:szCs w:val="20"/>
          <w:lang w:val="en-US"/>
        </w:rPr>
      </w:pPr>
      <w:r w:rsidRPr="00B82763">
        <w:rPr>
          <w:rFonts w:cstheme="minorHAnsi"/>
          <w:sz w:val="20"/>
          <w:szCs w:val="20"/>
          <w:lang w:val="en-US"/>
        </w:rPr>
        <w:t xml:space="preserve">Courses IV and V are inseparable from one another in their focus on the social and political dimensions of Europe, inviting a  constructive reflection about the European model we want to build. It helps students to acquire a </w:t>
      </w:r>
      <w:r w:rsidR="00554E3D" w:rsidRPr="00B82763">
        <w:rPr>
          <w:rFonts w:eastAsia="Calibri" w:cstheme="minorHAnsi"/>
          <w:sz w:val="20"/>
          <w:szCs w:val="20"/>
          <w:lang w:val="en-US"/>
        </w:rPr>
        <w:t>‘</w:t>
      </w:r>
      <w:r w:rsidRPr="00B82763">
        <w:rPr>
          <w:rFonts w:eastAsia="Calibri" w:cstheme="minorHAnsi"/>
          <w:sz w:val="20"/>
          <w:szCs w:val="20"/>
          <w:lang w:val="en-US"/>
        </w:rPr>
        <w:t>mentality of social responsibility</w:t>
      </w:r>
      <w:r w:rsidR="00554E3D" w:rsidRPr="00B82763">
        <w:rPr>
          <w:rFonts w:eastAsia="Calibri" w:cstheme="minorHAnsi"/>
          <w:sz w:val="20"/>
          <w:szCs w:val="20"/>
          <w:lang w:val="en-US"/>
        </w:rPr>
        <w:t>’</w:t>
      </w:r>
      <w:r w:rsidRPr="00B82763">
        <w:rPr>
          <w:rFonts w:eastAsia="Calibri" w:cstheme="minorHAnsi"/>
          <w:sz w:val="20"/>
          <w:szCs w:val="20"/>
          <w:lang w:val="en-US"/>
        </w:rPr>
        <w:t xml:space="preserve"> within European humanism, a new kind of citizenship that can help to overcome these challenges and contribute in an active way to an advanced European humanism</w:t>
      </w:r>
      <w:r w:rsidR="00F911E8" w:rsidRPr="00B82763">
        <w:rPr>
          <w:rFonts w:eastAsia="Calibri" w:cstheme="minorHAnsi"/>
          <w:sz w:val="20"/>
          <w:szCs w:val="20"/>
          <w:lang w:val="en-US"/>
        </w:rPr>
        <w:t>.</w:t>
      </w:r>
    </w:p>
    <w:p w14:paraId="57534969" w14:textId="77777777" w:rsidR="003A2915" w:rsidRPr="00B82763" w:rsidRDefault="003A2915" w:rsidP="00420E94">
      <w:pPr>
        <w:spacing w:after="0" w:line="240" w:lineRule="auto"/>
        <w:jc w:val="both"/>
        <w:rPr>
          <w:rFonts w:cstheme="minorHAnsi"/>
          <w:sz w:val="20"/>
          <w:szCs w:val="20"/>
          <w:lang w:val="en-US"/>
        </w:rPr>
      </w:pPr>
    </w:p>
    <w:p w14:paraId="3134227A" w14:textId="77777777" w:rsidR="003A2915" w:rsidRPr="00B82763" w:rsidRDefault="003A2915" w:rsidP="00420E94">
      <w:pPr>
        <w:spacing w:after="0" w:line="240" w:lineRule="auto"/>
        <w:jc w:val="both"/>
        <w:rPr>
          <w:rFonts w:cstheme="minorHAnsi"/>
          <w:sz w:val="20"/>
          <w:szCs w:val="20"/>
          <w:lang w:val="en-US"/>
        </w:rPr>
      </w:pPr>
      <w:r w:rsidRPr="00B82763">
        <w:rPr>
          <w:rFonts w:cstheme="minorHAnsi"/>
          <w:sz w:val="20"/>
          <w:szCs w:val="20"/>
          <w:lang w:val="en-US"/>
        </w:rPr>
        <w:t>METHODOLOGY</w:t>
      </w:r>
    </w:p>
    <w:p w14:paraId="381B7A49" w14:textId="77777777" w:rsidR="003A2915" w:rsidRPr="00B82763" w:rsidRDefault="003A2915" w:rsidP="00420E94">
      <w:pPr>
        <w:spacing w:after="0" w:line="240" w:lineRule="auto"/>
        <w:jc w:val="both"/>
        <w:rPr>
          <w:rFonts w:cstheme="minorHAnsi"/>
          <w:sz w:val="20"/>
          <w:szCs w:val="20"/>
          <w:lang w:val="en-US"/>
        </w:rPr>
      </w:pPr>
    </w:p>
    <w:p w14:paraId="112F25CD" w14:textId="77777777" w:rsidR="00420E94" w:rsidRPr="00B82763" w:rsidRDefault="00420E94" w:rsidP="00420E94">
      <w:pPr>
        <w:spacing w:after="0" w:line="240" w:lineRule="auto"/>
        <w:jc w:val="both"/>
        <w:rPr>
          <w:rFonts w:cstheme="minorHAnsi"/>
          <w:sz w:val="20"/>
          <w:szCs w:val="20"/>
          <w:lang w:val="en-US"/>
        </w:rPr>
      </w:pPr>
      <w:r w:rsidRPr="00B82763">
        <w:rPr>
          <w:rFonts w:cstheme="minorHAnsi"/>
          <w:sz w:val="20"/>
          <w:szCs w:val="20"/>
          <w:lang w:val="en-US"/>
        </w:rPr>
        <w:t xml:space="preserve">The different courses use different methodologies, from interpreting the facts (lectures), over experiencing  narratives (reading and discussion), questioning the (rational and scientific) assumptions (debating theses presented by students), evaluating the ethical principles underlying the organization of society (discerning the underlying values), identifying modes of civic and political participation and learning to become an active agent of change (formation). </w:t>
      </w:r>
    </w:p>
    <w:p w14:paraId="58C9F6CC" w14:textId="77777777" w:rsidR="00420E94" w:rsidRPr="00B82763" w:rsidRDefault="00420E94" w:rsidP="00420E94">
      <w:pPr>
        <w:spacing w:after="0" w:line="240" w:lineRule="auto"/>
        <w:jc w:val="both"/>
        <w:rPr>
          <w:rFonts w:cstheme="minorHAnsi"/>
          <w:sz w:val="20"/>
          <w:szCs w:val="20"/>
          <w:lang w:val="en-US"/>
        </w:rPr>
      </w:pPr>
    </w:p>
    <w:p w14:paraId="570DDB55" w14:textId="77777777" w:rsidR="00F911E8" w:rsidRPr="00B82763" w:rsidRDefault="00420E94" w:rsidP="00420E94">
      <w:pPr>
        <w:spacing w:after="0" w:line="240" w:lineRule="auto"/>
        <w:jc w:val="both"/>
        <w:rPr>
          <w:rFonts w:cstheme="minorHAnsi"/>
          <w:sz w:val="20"/>
          <w:szCs w:val="20"/>
          <w:lang w:val="en-US"/>
        </w:rPr>
      </w:pPr>
      <w:r w:rsidRPr="00B82763">
        <w:rPr>
          <w:rFonts w:cstheme="minorHAnsi"/>
          <w:sz w:val="20"/>
          <w:szCs w:val="20"/>
          <w:lang w:val="en-US"/>
        </w:rPr>
        <w:t xml:space="preserve">All courses use shared basic concepts and terminology, </w:t>
      </w:r>
      <w:r w:rsidR="00F911E8" w:rsidRPr="00B82763">
        <w:rPr>
          <w:rFonts w:cstheme="minorHAnsi"/>
          <w:sz w:val="20"/>
          <w:szCs w:val="20"/>
          <w:lang w:val="en-US"/>
        </w:rPr>
        <w:t xml:space="preserve">such as e.g. humanism, identity, consciousness, heritage, diversity, difference, community </w:t>
      </w:r>
      <w:r w:rsidRPr="00B82763">
        <w:rPr>
          <w:rFonts w:cstheme="minorHAnsi"/>
          <w:sz w:val="20"/>
          <w:szCs w:val="20"/>
          <w:lang w:val="en-US"/>
        </w:rPr>
        <w:t>which are in need of ‘translation’</w:t>
      </w:r>
      <w:r w:rsidR="00F911E8" w:rsidRPr="00B82763">
        <w:rPr>
          <w:rFonts w:cstheme="minorHAnsi"/>
          <w:sz w:val="20"/>
          <w:szCs w:val="20"/>
          <w:lang w:val="en-US"/>
        </w:rPr>
        <w:t xml:space="preserve"> in light of current challenges.</w:t>
      </w:r>
    </w:p>
    <w:p w14:paraId="49A422F2" w14:textId="77777777" w:rsidR="008A2EE6" w:rsidRDefault="008A2EE6" w:rsidP="008A2EE6">
      <w:pPr>
        <w:spacing w:after="0" w:line="240" w:lineRule="auto"/>
        <w:rPr>
          <w:rFonts w:cstheme="minorHAnsi"/>
          <w:bCs/>
          <w:iCs/>
          <w:smallCaps/>
          <w:lang w:val="en-US"/>
        </w:rPr>
      </w:pPr>
    </w:p>
    <w:p w14:paraId="38DD7A4D" w14:textId="77777777" w:rsidR="008A2EE6" w:rsidRDefault="008A2EE6" w:rsidP="008A2EE6">
      <w:pPr>
        <w:spacing w:after="0" w:line="240" w:lineRule="auto"/>
        <w:rPr>
          <w:rFonts w:cstheme="minorHAnsi"/>
          <w:bCs/>
          <w:iCs/>
          <w:smallCaps/>
          <w:lang w:val="en-US"/>
        </w:rPr>
      </w:pPr>
      <w:r w:rsidRPr="008A2EE6">
        <w:rPr>
          <w:rFonts w:cstheme="minorHAnsi"/>
          <w:bCs/>
          <w:iCs/>
          <w:smallCaps/>
          <w:lang w:val="en-US"/>
        </w:rPr>
        <w:t xml:space="preserve">Guiding questions </w:t>
      </w:r>
    </w:p>
    <w:p w14:paraId="23A9B464" w14:textId="77777777" w:rsidR="008A2EE6" w:rsidRPr="008A2EE6" w:rsidRDefault="008A2EE6" w:rsidP="008A2EE6">
      <w:pPr>
        <w:spacing w:after="0" w:line="240" w:lineRule="auto"/>
        <w:rPr>
          <w:rFonts w:cstheme="minorHAnsi"/>
          <w:bCs/>
          <w:iCs/>
          <w:smallCaps/>
          <w:lang w:val="en-US"/>
        </w:rPr>
      </w:pPr>
    </w:p>
    <w:p w14:paraId="407A20B1" w14:textId="77777777" w:rsidR="008A2EE6" w:rsidRPr="008A2EE6" w:rsidRDefault="008A2EE6" w:rsidP="008A2EE6">
      <w:pPr>
        <w:pStyle w:val="Lijstalinea"/>
        <w:numPr>
          <w:ilvl w:val="0"/>
          <w:numId w:val="30"/>
        </w:numPr>
        <w:spacing w:after="0" w:line="240" w:lineRule="auto"/>
        <w:ind w:left="1560"/>
        <w:rPr>
          <w:rFonts w:asciiTheme="minorHAnsi" w:hAnsiTheme="minorHAnsi" w:cstheme="minorHAnsi"/>
          <w:sz w:val="20"/>
          <w:szCs w:val="20"/>
          <w:lang w:val="en-US"/>
        </w:rPr>
      </w:pPr>
      <w:r w:rsidRPr="008A2EE6">
        <w:rPr>
          <w:rFonts w:asciiTheme="minorHAnsi" w:hAnsiTheme="minorHAnsi" w:cstheme="minorHAnsi"/>
          <w:sz w:val="20"/>
          <w:szCs w:val="20"/>
          <w:lang w:val="en-US"/>
        </w:rPr>
        <w:t xml:space="preserve">How European is Europe? </w:t>
      </w:r>
    </w:p>
    <w:p w14:paraId="28450144" w14:textId="77777777" w:rsidR="008A2EE6" w:rsidRPr="008A2EE6" w:rsidRDefault="008A2EE6" w:rsidP="008A2EE6">
      <w:pPr>
        <w:pStyle w:val="Lijstalinea"/>
        <w:numPr>
          <w:ilvl w:val="0"/>
          <w:numId w:val="30"/>
        </w:numPr>
        <w:spacing w:after="0" w:line="240" w:lineRule="auto"/>
        <w:ind w:left="1560"/>
        <w:rPr>
          <w:rFonts w:asciiTheme="minorHAnsi" w:hAnsiTheme="minorHAnsi" w:cstheme="minorHAnsi"/>
          <w:sz w:val="20"/>
          <w:szCs w:val="20"/>
          <w:lang w:val="en-US"/>
        </w:rPr>
      </w:pPr>
      <w:r w:rsidRPr="008A2EE6">
        <w:rPr>
          <w:rFonts w:asciiTheme="minorHAnsi" w:hAnsiTheme="minorHAnsi" w:cstheme="minorHAnsi"/>
          <w:sz w:val="20"/>
          <w:szCs w:val="20"/>
          <w:lang w:val="en-US"/>
        </w:rPr>
        <w:t xml:space="preserve">What values? Whose values? </w:t>
      </w:r>
    </w:p>
    <w:p w14:paraId="7A4E54CF" w14:textId="77777777" w:rsidR="008A2EE6" w:rsidRDefault="008A2EE6" w:rsidP="008A2EE6">
      <w:pPr>
        <w:pStyle w:val="Lijstalinea"/>
        <w:numPr>
          <w:ilvl w:val="0"/>
          <w:numId w:val="30"/>
        </w:numPr>
        <w:spacing w:after="0" w:line="240" w:lineRule="auto"/>
        <w:ind w:left="1560"/>
        <w:rPr>
          <w:rFonts w:asciiTheme="minorHAnsi" w:hAnsiTheme="minorHAnsi" w:cstheme="minorHAnsi"/>
          <w:sz w:val="20"/>
          <w:szCs w:val="20"/>
          <w:lang w:val="en-US"/>
        </w:rPr>
      </w:pPr>
      <w:r w:rsidRPr="008A2EE6">
        <w:rPr>
          <w:rFonts w:asciiTheme="minorHAnsi" w:hAnsiTheme="minorHAnsi" w:cstheme="minorHAnsi"/>
          <w:sz w:val="20"/>
          <w:szCs w:val="20"/>
          <w:lang w:val="en-US"/>
        </w:rPr>
        <w:t>How to create a shared European narrative?</w:t>
      </w:r>
    </w:p>
    <w:p w14:paraId="2A187180" w14:textId="77777777" w:rsidR="008A2EE6" w:rsidRPr="008A2EE6" w:rsidRDefault="008A2EE6" w:rsidP="008A2EE6">
      <w:pPr>
        <w:pStyle w:val="Lijstalinea"/>
        <w:numPr>
          <w:ilvl w:val="0"/>
          <w:numId w:val="30"/>
        </w:numPr>
        <w:spacing w:after="0" w:line="240" w:lineRule="auto"/>
        <w:ind w:left="1560"/>
        <w:rPr>
          <w:rFonts w:asciiTheme="minorHAnsi" w:hAnsiTheme="minorHAnsi" w:cstheme="minorHAnsi"/>
          <w:sz w:val="20"/>
          <w:szCs w:val="20"/>
          <w:lang w:val="en-US"/>
        </w:rPr>
      </w:pPr>
      <w:r w:rsidRPr="008A2EE6">
        <w:rPr>
          <w:rFonts w:asciiTheme="minorHAnsi" w:hAnsiTheme="minorHAnsi" w:cstheme="minorHAnsi"/>
          <w:sz w:val="20"/>
          <w:szCs w:val="20"/>
          <w:lang w:val="en-US"/>
        </w:rPr>
        <w:t>How to institutionalize the European narrative and identity?</w:t>
      </w:r>
    </w:p>
    <w:p w14:paraId="06C70F59" w14:textId="77777777" w:rsidR="008A2EE6" w:rsidRPr="008A2EE6" w:rsidRDefault="008A2EE6" w:rsidP="008A2EE6">
      <w:pPr>
        <w:pStyle w:val="Lijstalinea"/>
        <w:numPr>
          <w:ilvl w:val="0"/>
          <w:numId w:val="30"/>
        </w:numPr>
        <w:spacing w:after="0" w:line="240" w:lineRule="auto"/>
        <w:ind w:left="1560"/>
        <w:rPr>
          <w:rFonts w:asciiTheme="minorHAnsi" w:hAnsiTheme="minorHAnsi" w:cstheme="minorHAnsi"/>
          <w:sz w:val="20"/>
          <w:szCs w:val="20"/>
          <w:lang w:val="en-US"/>
        </w:rPr>
      </w:pPr>
      <w:r w:rsidRPr="008A2EE6">
        <w:rPr>
          <w:rFonts w:asciiTheme="minorHAnsi" w:hAnsiTheme="minorHAnsi" w:cstheme="minorHAnsi"/>
          <w:sz w:val="20"/>
          <w:szCs w:val="20"/>
          <w:lang w:val="en-US"/>
        </w:rPr>
        <w:t xml:space="preserve">What place for religion in the concept of humanism? </w:t>
      </w:r>
    </w:p>
    <w:p w14:paraId="1DA486A0" w14:textId="77777777" w:rsidR="008A2EE6" w:rsidRPr="008A2EE6" w:rsidRDefault="008A2EE6" w:rsidP="008A2EE6">
      <w:pPr>
        <w:pStyle w:val="Lijstalinea"/>
        <w:numPr>
          <w:ilvl w:val="0"/>
          <w:numId w:val="30"/>
        </w:numPr>
        <w:spacing w:after="0" w:line="240" w:lineRule="auto"/>
        <w:ind w:left="1560"/>
        <w:rPr>
          <w:rFonts w:asciiTheme="minorHAnsi" w:hAnsiTheme="minorHAnsi" w:cstheme="minorHAnsi"/>
          <w:sz w:val="20"/>
          <w:szCs w:val="20"/>
          <w:lang w:val="en-US"/>
        </w:rPr>
      </w:pPr>
      <w:r w:rsidRPr="008A2EE6">
        <w:rPr>
          <w:rFonts w:asciiTheme="minorHAnsi" w:hAnsiTheme="minorHAnsi" w:cstheme="minorHAnsi"/>
          <w:sz w:val="20"/>
          <w:szCs w:val="20"/>
          <w:lang w:val="en-US"/>
        </w:rPr>
        <w:t>What kind of social contract and citizenship do we need?</w:t>
      </w:r>
    </w:p>
    <w:p w14:paraId="4BCD71EE" w14:textId="77777777" w:rsidR="00F911E8" w:rsidRPr="00B82763" w:rsidRDefault="00F911E8">
      <w:pPr>
        <w:rPr>
          <w:rFonts w:cstheme="minorHAnsi"/>
          <w:sz w:val="20"/>
          <w:szCs w:val="20"/>
          <w:lang w:val="en-US"/>
        </w:rPr>
      </w:pPr>
      <w:r w:rsidRPr="00B82763">
        <w:rPr>
          <w:rFonts w:cstheme="minorHAnsi"/>
          <w:sz w:val="20"/>
          <w:szCs w:val="20"/>
          <w:lang w:val="en-US"/>
        </w:rPr>
        <w:br w:type="page"/>
      </w:r>
    </w:p>
    <w:p w14:paraId="026AB55F" w14:textId="77777777" w:rsidR="00420E94" w:rsidRPr="00B82763" w:rsidRDefault="004E7252" w:rsidP="003A2915">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lastRenderedPageBreak/>
        <w:t>TABLE OF CONTENT</w:t>
      </w:r>
    </w:p>
    <w:p w14:paraId="52BCBE53" w14:textId="77777777" w:rsidR="00BF18A6" w:rsidRPr="00B82763" w:rsidRDefault="00BF18A6" w:rsidP="005A0290">
      <w:pPr>
        <w:spacing w:after="0" w:line="240" w:lineRule="auto"/>
        <w:rPr>
          <w:rFonts w:cstheme="minorHAnsi"/>
          <w:b/>
          <w:color w:val="1F4E79" w:themeColor="accent1" w:themeShade="80"/>
          <w:sz w:val="20"/>
          <w:szCs w:val="20"/>
          <w:lang w:val="en-US"/>
        </w:rPr>
      </w:pPr>
    </w:p>
    <w:p w14:paraId="66F8B41B" w14:textId="77777777" w:rsidR="00E57FAB" w:rsidRPr="00E8226C" w:rsidRDefault="00E57FAB" w:rsidP="00E57FAB">
      <w:pPr>
        <w:pStyle w:val="Default"/>
        <w:jc w:val="center"/>
        <w:rPr>
          <w:rFonts w:asciiTheme="minorHAnsi" w:hAnsiTheme="minorHAnsi" w:cstheme="minorHAnsi"/>
          <w:b/>
          <w:smallCaps/>
          <w:color w:val="1F4E79" w:themeColor="accent1" w:themeShade="80"/>
          <w:sz w:val="20"/>
          <w:szCs w:val="20"/>
          <w:lang w:val="en-US"/>
        </w:rPr>
      </w:pPr>
      <w:r w:rsidRPr="00E8226C">
        <w:rPr>
          <w:rFonts w:asciiTheme="minorHAnsi" w:hAnsiTheme="minorHAnsi" w:cstheme="minorHAnsi"/>
          <w:b/>
          <w:smallCaps/>
          <w:color w:val="1F4E79" w:themeColor="accent1" w:themeShade="80"/>
          <w:sz w:val="20"/>
          <w:szCs w:val="20"/>
          <w:lang w:val="en-US"/>
        </w:rPr>
        <w:t>PART I – Historical and Cultural Roots: Implications for Europe Today</w:t>
      </w:r>
    </w:p>
    <w:p w14:paraId="6E226093" w14:textId="77777777" w:rsidR="00E57FAB" w:rsidRPr="00B82763" w:rsidRDefault="00E57FAB" w:rsidP="00E57FAB">
      <w:pPr>
        <w:spacing w:after="0" w:line="240" w:lineRule="auto"/>
        <w:rPr>
          <w:rFonts w:cstheme="minorHAnsi"/>
          <w:b/>
          <w:color w:val="1F4E79" w:themeColor="accent1" w:themeShade="80"/>
          <w:sz w:val="20"/>
          <w:szCs w:val="20"/>
          <w:lang w:val="en-US"/>
        </w:rPr>
      </w:pPr>
    </w:p>
    <w:p w14:paraId="37DFCF67" w14:textId="77777777" w:rsidR="00E57FAB" w:rsidRDefault="00E57FAB" w:rsidP="00E57FAB">
      <w:pPr>
        <w:spacing w:after="0" w:line="240" w:lineRule="auto"/>
        <w:jc w:val="center"/>
        <w:rPr>
          <w:rFonts w:cstheme="minorHAnsi"/>
          <w:b/>
          <w:color w:val="1F4E79" w:themeColor="accent1" w:themeShade="80"/>
          <w:sz w:val="20"/>
          <w:szCs w:val="20"/>
          <w:lang w:val="en-US"/>
        </w:rPr>
      </w:pPr>
      <w:r w:rsidRPr="00B82763">
        <w:rPr>
          <w:rFonts w:cstheme="minorHAnsi"/>
          <w:b/>
          <w:color w:val="1F4E79" w:themeColor="accent1" w:themeShade="80"/>
          <w:sz w:val="20"/>
          <w:szCs w:val="20"/>
          <w:lang w:val="en-US"/>
        </w:rPr>
        <w:t>Course I - Contribution of History to European Consciousness</w:t>
      </w:r>
    </w:p>
    <w:p w14:paraId="202480C1" w14:textId="77777777" w:rsidR="00E57FAB" w:rsidRPr="00B82763" w:rsidRDefault="00E57FAB" w:rsidP="00E57FAB">
      <w:pPr>
        <w:spacing w:after="0" w:line="240" w:lineRule="auto"/>
        <w:jc w:val="center"/>
        <w:rPr>
          <w:rFonts w:cstheme="minorHAnsi"/>
          <w:b/>
          <w:color w:val="1F4E79" w:themeColor="accent1" w:themeShade="80"/>
          <w:sz w:val="20"/>
          <w:szCs w:val="20"/>
          <w:lang w:val="en-US"/>
        </w:rPr>
      </w:pPr>
    </w:p>
    <w:p w14:paraId="7E554EEA" w14:textId="77777777" w:rsidR="00F96D3A" w:rsidRPr="00B82763" w:rsidRDefault="00F96D3A" w:rsidP="00F96D3A">
      <w:pPr>
        <w:spacing w:after="0" w:line="240" w:lineRule="auto"/>
        <w:jc w:val="both"/>
        <w:rPr>
          <w:rFonts w:cstheme="minorHAnsi"/>
          <w:color w:val="000000"/>
          <w:sz w:val="20"/>
          <w:szCs w:val="20"/>
          <w:lang w:val="en-US"/>
        </w:rPr>
      </w:pPr>
      <w:r w:rsidRPr="00B82763">
        <w:rPr>
          <w:rFonts w:cstheme="minorHAnsi"/>
          <w:color w:val="000000"/>
          <w:sz w:val="20"/>
          <w:szCs w:val="20"/>
          <w:lang w:val="en-US"/>
        </w:rPr>
        <w:t xml:space="preserve">The Institutionalization of the European Idea </w:t>
      </w:r>
    </w:p>
    <w:p w14:paraId="29C15D8C" w14:textId="77777777" w:rsidR="00F96D3A" w:rsidRPr="00B82763" w:rsidRDefault="00F96D3A" w:rsidP="00F96D3A">
      <w:pPr>
        <w:spacing w:after="0" w:line="240" w:lineRule="auto"/>
        <w:jc w:val="both"/>
        <w:rPr>
          <w:rFonts w:cstheme="minorHAnsi"/>
          <w:sz w:val="20"/>
          <w:szCs w:val="20"/>
          <w:lang w:val="en-US"/>
        </w:rPr>
      </w:pPr>
      <w:r w:rsidRPr="00B82763">
        <w:rPr>
          <w:rFonts w:cstheme="minorHAnsi"/>
          <w:color w:val="000000"/>
          <w:sz w:val="20"/>
          <w:szCs w:val="20"/>
          <w:lang w:val="en-US"/>
        </w:rPr>
        <w:t xml:space="preserve">Sarah </w:t>
      </w:r>
      <w:r w:rsidRPr="00B82763">
        <w:rPr>
          <w:rFonts w:cstheme="minorHAnsi"/>
          <w:smallCaps/>
          <w:color w:val="000000"/>
          <w:sz w:val="20"/>
          <w:szCs w:val="20"/>
          <w:lang w:val="en-US"/>
        </w:rPr>
        <w:t>Durelle-Marc</w:t>
      </w:r>
      <w:r w:rsidRPr="00B82763">
        <w:rPr>
          <w:rFonts w:cstheme="minorHAnsi"/>
          <w:color w:val="000000"/>
          <w:sz w:val="20"/>
          <w:szCs w:val="20"/>
          <w:lang w:val="en-US"/>
        </w:rPr>
        <w:t>, Catholic University of Lille</w:t>
      </w:r>
    </w:p>
    <w:p w14:paraId="34B77D79" w14:textId="77777777" w:rsidR="00F96D3A" w:rsidRDefault="00F96D3A" w:rsidP="007568A4">
      <w:pPr>
        <w:spacing w:after="0" w:line="240" w:lineRule="auto"/>
        <w:rPr>
          <w:rFonts w:cstheme="minorHAnsi"/>
          <w:bCs/>
          <w:iCs/>
          <w:sz w:val="20"/>
          <w:szCs w:val="20"/>
          <w:lang w:val="en-US"/>
        </w:rPr>
      </w:pPr>
    </w:p>
    <w:p w14:paraId="01BD8886" w14:textId="77777777" w:rsidR="00B46989" w:rsidRPr="00B46989" w:rsidRDefault="00B46989" w:rsidP="00B46989">
      <w:pPr>
        <w:spacing w:after="0" w:line="240" w:lineRule="auto"/>
        <w:rPr>
          <w:rFonts w:cstheme="minorHAnsi"/>
          <w:sz w:val="20"/>
          <w:szCs w:val="20"/>
          <w:lang w:val="en-US"/>
        </w:rPr>
      </w:pPr>
      <w:r w:rsidRPr="00B46989">
        <w:rPr>
          <w:rFonts w:cstheme="minorHAnsi"/>
          <w:sz w:val="20"/>
          <w:szCs w:val="20"/>
          <w:lang w:val="en-US"/>
        </w:rPr>
        <w:t>European Solidarity: Towards a Transnational Conception of Social Justice</w:t>
      </w:r>
    </w:p>
    <w:p w14:paraId="1F2B775B" w14:textId="3CE38CEC" w:rsidR="007568A4" w:rsidRPr="007568A4" w:rsidRDefault="007568A4" w:rsidP="007568A4">
      <w:pPr>
        <w:spacing w:after="0" w:line="240" w:lineRule="auto"/>
        <w:jc w:val="both"/>
        <w:rPr>
          <w:rFonts w:cstheme="minorHAnsi"/>
          <w:sz w:val="20"/>
          <w:szCs w:val="20"/>
          <w:lang w:val="en-US" w:eastAsia="it-IT"/>
        </w:rPr>
      </w:pPr>
      <w:r w:rsidRPr="007568A4">
        <w:rPr>
          <w:rFonts w:cstheme="minorHAnsi"/>
          <w:sz w:val="20"/>
          <w:szCs w:val="20"/>
          <w:lang w:val="en-US" w:eastAsia="it-IT"/>
        </w:rPr>
        <w:t xml:space="preserve">Erik </w:t>
      </w:r>
      <w:r w:rsidRPr="007568A4">
        <w:rPr>
          <w:rFonts w:cstheme="minorHAnsi"/>
          <w:smallCaps/>
          <w:sz w:val="20"/>
          <w:szCs w:val="20"/>
          <w:lang w:val="en-US" w:eastAsia="it-IT"/>
        </w:rPr>
        <w:t>De Bom</w:t>
      </w:r>
      <w:r>
        <w:rPr>
          <w:rFonts w:cstheme="minorHAnsi"/>
          <w:sz w:val="20"/>
          <w:szCs w:val="20"/>
          <w:lang w:val="en-US" w:eastAsia="it-IT"/>
        </w:rPr>
        <w:t>, University Centre Saint-Ignatius Antwerp</w:t>
      </w:r>
    </w:p>
    <w:p w14:paraId="6B56AA29" w14:textId="77777777" w:rsidR="007568A4" w:rsidRPr="00B82763" w:rsidRDefault="007568A4" w:rsidP="007568A4">
      <w:pPr>
        <w:spacing w:after="0" w:line="240" w:lineRule="auto"/>
        <w:jc w:val="both"/>
        <w:rPr>
          <w:rFonts w:cstheme="minorHAnsi"/>
          <w:color w:val="000000"/>
          <w:sz w:val="20"/>
          <w:szCs w:val="20"/>
          <w:lang w:val="en-US"/>
        </w:rPr>
      </w:pPr>
    </w:p>
    <w:p w14:paraId="2F07A6FD" w14:textId="3A57E498" w:rsidR="007568A4" w:rsidRPr="007568A4" w:rsidRDefault="007568A4" w:rsidP="007568A4">
      <w:pPr>
        <w:spacing w:after="0" w:line="240" w:lineRule="auto"/>
        <w:jc w:val="both"/>
        <w:rPr>
          <w:rFonts w:cstheme="minorHAnsi"/>
          <w:sz w:val="20"/>
          <w:szCs w:val="20"/>
          <w:lang w:val="en-US"/>
        </w:rPr>
      </w:pPr>
      <w:r>
        <w:rPr>
          <w:rFonts w:cstheme="minorHAnsi"/>
          <w:sz w:val="20"/>
          <w:szCs w:val="20"/>
          <w:lang w:val="en-US"/>
        </w:rPr>
        <w:t>C</w:t>
      </w:r>
      <w:r w:rsidRPr="007568A4">
        <w:rPr>
          <w:rFonts w:cstheme="minorHAnsi"/>
          <w:sz w:val="20"/>
          <w:szCs w:val="20"/>
          <w:lang w:val="en-US"/>
        </w:rPr>
        <w:t xml:space="preserve">onflicting </w:t>
      </w:r>
      <w:r>
        <w:rPr>
          <w:rFonts w:cstheme="minorHAnsi"/>
          <w:sz w:val="20"/>
          <w:szCs w:val="20"/>
          <w:lang w:val="en-US"/>
        </w:rPr>
        <w:t>M</w:t>
      </w:r>
      <w:r w:rsidRPr="007568A4">
        <w:rPr>
          <w:rFonts w:cstheme="minorHAnsi"/>
          <w:sz w:val="20"/>
          <w:szCs w:val="20"/>
          <w:lang w:val="en-US"/>
        </w:rPr>
        <w:t xml:space="preserve">emories </w:t>
      </w:r>
      <w:r>
        <w:rPr>
          <w:rFonts w:cstheme="minorHAnsi"/>
          <w:sz w:val="20"/>
          <w:szCs w:val="20"/>
          <w:lang w:val="en-US"/>
        </w:rPr>
        <w:t>E</w:t>
      </w:r>
      <w:r w:rsidRPr="007568A4">
        <w:rPr>
          <w:rFonts w:cstheme="minorHAnsi"/>
          <w:sz w:val="20"/>
          <w:szCs w:val="20"/>
          <w:lang w:val="en-US"/>
        </w:rPr>
        <w:t>ast-</w:t>
      </w:r>
      <w:r>
        <w:rPr>
          <w:rFonts w:cstheme="minorHAnsi"/>
          <w:sz w:val="20"/>
          <w:szCs w:val="20"/>
          <w:lang w:val="en-US"/>
        </w:rPr>
        <w:t>W</w:t>
      </w:r>
      <w:r w:rsidRPr="007568A4">
        <w:rPr>
          <w:rFonts w:cstheme="minorHAnsi"/>
          <w:sz w:val="20"/>
          <w:szCs w:val="20"/>
          <w:lang w:val="en-US"/>
        </w:rPr>
        <w:t>est</w:t>
      </w:r>
      <w:r w:rsidRPr="007568A4">
        <w:rPr>
          <w:rFonts w:cstheme="minorHAnsi"/>
          <w:smallCaps/>
          <w:sz w:val="20"/>
          <w:szCs w:val="20"/>
          <w:lang w:val="en-US"/>
        </w:rPr>
        <w:t xml:space="preserve"> (</w:t>
      </w:r>
      <w:r w:rsidRPr="007568A4">
        <w:rPr>
          <w:rFonts w:cstheme="minorHAnsi"/>
          <w:sz w:val="20"/>
          <w:szCs w:val="20"/>
          <w:lang w:val="en-US"/>
        </w:rPr>
        <w:t>work title)</w:t>
      </w:r>
      <w:r w:rsidRPr="007568A4">
        <w:rPr>
          <w:rFonts w:cstheme="minorHAnsi"/>
          <w:sz w:val="20"/>
          <w:szCs w:val="20"/>
          <w:lang w:val="en-US"/>
        </w:rPr>
        <w:t xml:space="preserve"> – Public lecture</w:t>
      </w:r>
    </w:p>
    <w:p w14:paraId="322E7D93" w14:textId="5B3945F1" w:rsidR="00E57FAB" w:rsidRPr="007568A4" w:rsidRDefault="007568A4" w:rsidP="007568A4">
      <w:pPr>
        <w:spacing w:after="0" w:line="240" w:lineRule="auto"/>
        <w:rPr>
          <w:rFonts w:cstheme="minorHAnsi"/>
          <w:sz w:val="20"/>
          <w:szCs w:val="20"/>
          <w:lang w:val="en-US"/>
        </w:rPr>
      </w:pPr>
      <w:r w:rsidRPr="007568A4">
        <w:rPr>
          <w:rFonts w:cstheme="minorHAnsi"/>
          <w:sz w:val="20"/>
          <w:szCs w:val="20"/>
          <w:lang w:val="en-US"/>
        </w:rPr>
        <w:t xml:space="preserve">Peter </w:t>
      </w:r>
      <w:r w:rsidRPr="007568A4">
        <w:rPr>
          <w:rFonts w:cstheme="minorHAnsi"/>
          <w:smallCaps/>
          <w:sz w:val="20"/>
          <w:szCs w:val="20"/>
          <w:lang w:val="en-US"/>
        </w:rPr>
        <w:t>Verovsek</w:t>
      </w:r>
      <w:r w:rsidRPr="007568A4">
        <w:rPr>
          <w:rFonts w:cstheme="minorHAnsi"/>
          <w:sz w:val="20"/>
          <w:szCs w:val="20"/>
          <w:lang w:val="en-US"/>
        </w:rPr>
        <w:t xml:space="preserve">, </w:t>
      </w:r>
      <w:r w:rsidRPr="007568A4">
        <w:rPr>
          <w:rFonts w:cstheme="minorHAnsi"/>
          <w:sz w:val="20"/>
          <w:szCs w:val="20"/>
          <w:lang w:val="en-US"/>
        </w:rPr>
        <w:t>University of Groningen</w:t>
      </w:r>
      <w:r w:rsidRPr="007568A4">
        <w:rPr>
          <w:rFonts w:cstheme="minorHAnsi"/>
          <w:sz w:val="20"/>
          <w:szCs w:val="20"/>
          <w:lang w:val="en-US"/>
        </w:rPr>
        <w:t>, The Netherlands</w:t>
      </w:r>
    </w:p>
    <w:p w14:paraId="3F3D08D7" w14:textId="77777777" w:rsidR="007568A4" w:rsidRPr="00B82763" w:rsidRDefault="007568A4" w:rsidP="007568A4">
      <w:pPr>
        <w:spacing w:after="0" w:line="240" w:lineRule="auto"/>
        <w:rPr>
          <w:rFonts w:cstheme="minorHAnsi"/>
          <w:sz w:val="20"/>
          <w:szCs w:val="20"/>
          <w:lang w:val="en-US"/>
        </w:rPr>
      </w:pPr>
    </w:p>
    <w:p w14:paraId="3C9446CC" w14:textId="77777777" w:rsidR="00E57FAB" w:rsidRDefault="00E57FAB" w:rsidP="00E57FAB">
      <w:pPr>
        <w:spacing w:after="0" w:line="240" w:lineRule="auto"/>
        <w:jc w:val="center"/>
        <w:rPr>
          <w:rFonts w:cstheme="minorHAnsi"/>
          <w:b/>
          <w:color w:val="1F4E79" w:themeColor="accent1" w:themeShade="80"/>
          <w:sz w:val="20"/>
          <w:szCs w:val="20"/>
          <w:lang w:val="en-US"/>
        </w:rPr>
      </w:pPr>
      <w:r w:rsidRPr="00B82763">
        <w:rPr>
          <w:rFonts w:cstheme="minorHAnsi"/>
          <w:b/>
          <w:color w:val="1F4E79" w:themeColor="accent1" w:themeShade="80"/>
          <w:sz w:val="20"/>
          <w:szCs w:val="20"/>
          <w:lang w:val="en-US"/>
        </w:rPr>
        <w:t>Course II - Literature, the Arts, Translation and European Identity</w:t>
      </w:r>
    </w:p>
    <w:p w14:paraId="1F6CC426" w14:textId="77777777" w:rsidR="00E57FAB" w:rsidRPr="00B82763" w:rsidRDefault="00E57FAB" w:rsidP="00E57FAB">
      <w:pPr>
        <w:spacing w:after="0" w:line="240" w:lineRule="auto"/>
        <w:jc w:val="center"/>
        <w:rPr>
          <w:rFonts w:cstheme="minorHAnsi"/>
          <w:b/>
          <w:color w:val="1F4E79" w:themeColor="accent1" w:themeShade="80"/>
          <w:sz w:val="20"/>
          <w:szCs w:val="20"/>
          <w:lang w:val="en-US"/>
        </w:rPr>
      </w:pPr>
    </w:p>
    <w:p w14:paraId="2AAD9696"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Literary Heritage and European Identity </w:t>
      </w:r>
    </w:p>
    <w:p w14:paraId="6076B57B"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Peter </w:t>
      </w:r>
      <w:r w:rsidRPr="00B82763">
        <w:rPr>
          <w:rFonts w:cstheme="minorHAnsi"/>
          <w:smallCaps/>
          <w:sz w:val="20"/>
          <w:szCs w:val="20"/>
          <w:lang w:val="en-US"/>
        </w:rPr>
        <w:t>Hanenberg</w:t>
      </w:r>
      <w:r w:rsidRPr="00B82763">
        <w:rPr>
          <w:rFonts w:cstheme="minorHAnsi"/>
          <w:sz w:val="20"/>
          <w:szCs w:val="20"/>
          <w:lang w:val="en-US"/>
        </w:rPr>
        <w:t>, Catholic University of Portugal</w:t>
      </w:r>
    </w:p>
    <w:p w14:paraId="451D2A57" w14:textId="77777777" w:rsidR="00E57FAB" w:rsidRPr="00B82763" w:rsidRDefault="00E57FAB" w:rsidP="00E57FAB">
      <w:pPr>
        <w:spacing w:after="0" w:line="240" w:lineRule="auto"/>
        <w:jc w:val="both"/>
        <w:rPr>
          <w:rFonts w:cstheme="minorHAnsi"/>
          <w:sz w:val="20"/>
          <w:szCs w:val="20"/>
          <w:lang w:val="en-US"/>
        </w:rPr>
      </w:pPr>
    </w:p>
    <w:p w14:paraId="0AEE32B6"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Literary Travels that Created Europe: from Homer to James Joyce </w:t>
      </w:r>
    </w:p>
    <w:p w14:paraId="6F1C2131"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Fernando </w:t>
      </w:r>
      <w:r w:rsidRPr="00B82763">
        <w:rPr>
          <w:rFonts w:cstheme="minorHAnsi"/>
          <w:smallCaps/>
          <w:sz w:val="20"/>
          <w:szCs w:val="20"/>
          <w:lang w:val="en-US"/>
        </w:rPr>
        <w:t>Ariza</w:t>
      </w:r>
      <w:r w:rsidRPr="00B82763">
        <w:rPr>
          <w:rFonts w:cstheme="minorHAnsi"/>
          <w:sz w:val="20"/>
          <w:szCs w:val="20"/>
          <w:lang w:val="en-US"/>
        </w:rPr>
        <w:t>, University CEU San Pablo, Madrid</w:t>
      </w:r>
    </w:p>
    <w:p w14:paraId="25325408" w14:textId="77777777" w:rsidR="00E57FAB" w:rsidRPr="00B82763" w:rsidRDefault="00E57FAB" w:rsidP="00E57FAB">
      <w:pPr>
        <w:spacing w:after="0" w:line="240" w:lineRule="auto"/>
        <w:jc w:val="both"/>
        <w:rPr>
          <w:rFonts w:cstheme="minorHAnsi"/>
          <w:sz w:val="20"/>
          <w:szCs w:val="20"/>
          <w:lang w:val="en-US"/>
        </w:rPr>
      </w:pPr>
    </w:p>
    <w:p w14:paraId="16CE7ADE"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My Europe (public lecture)</w:t>
      </w:r>
    </w:p>
    <w:p w14:paraId="0A4C66D3"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Peter </w:t>
      </w:r>
      <w:r w:rsidRPr="00B82763">
        <w:rPr>
          <w:rFonts w:cstheme="minorHAnsi"/>
          <w:smallCaps/>
          <w:sz w:val="20"/>
          <w:szCs w:val="20"/>
          <w:lang w:val="en-US"/>
        </w:rPr>
        <w:t>Hanenberg</w:t>
      </w:r>
      <w:r w:rsidRPr="00B82763">
        <w:rPr>
          <w:rFonts w:cstheme="minorHAnsi"/>
          <w:sz w:val="20"/>
          <w:szCs w:val="20"/>
          <w:lang w:val="en-US"/>
        </w:rPr>
        <w:t>, Catholic University of Portugal</w:t>
      </w:r>
    </w:p>
    <w:p w14:paraId="30116DC4" w14:textId="77777777" w:rsidR="00E57FAB" w:rsidRPr="00B82763" w:rsidRDefault="00E57FAB" w:rsidP="00E57FAB">
      <w:pPr>
        <w:spacing w:after="0" w:line="240" w:lineRule="auto"/>
        <w:jc w:val="both"/>
        <w:rPr>
          <w:rFonts w:cstheme="minorHAnsi"/>
          <w:sz w:val="20"/>
          <w:szCs w:val="20"/>
          <w:lang w:val="en-US"/>
        </w:rPr>
      </w:pPr>
    </w:p>
    <w:p w14:paraId="27ACCC20" w14:textId="77777777" w:rsidR="00E57FAB" w:rsidRDefault="00E57FAB" w:rsidP="00E57FAB">
      <w:pPr>
        <w:spacing w:after="0" w:line="240" w:lineRule="auto"/>
        <w:jc w:val="center"/>
        <w:rPr>
          <w:rFonts w:cstheme="minorHAnsi"/>
          <w:b/>
          <w:color w:val="1F4E79" w:themeColor="accent1" w:themeShade="80"/>
          <w:sz w:val="20"/>
          <w:szCs w:val="20"/>
          <w:lang w:val="en-US"/>
        </w:rPr>
      </w:pPr>
      <w:r w:rsidRPr="00B82763">
        <w:rPr>
          <w:rFonts w:cstheme="minorHAnsi"/>
          <w:b/>
          <w:color w:val="1F4E79" w:themeColor="accent1" w:themeShade="80"/>
          <w:sz w:val="20"/>
          <w:szCs w:val="20"/>
          <w:lang w:val="en-US"/>
        </w:rPr>
        <w:t>Course III - The Tradition of the European Enlightenment and the Islamic Heritage</w:t>
      </w:r>
    </w:p>
    <w:p w14:paraId="2B1FABE3" w14:textId="77777777" w:rsidR="00E57FAB" w:rsidRPr="00B82763" w:rsidRDefault="00E57FAB" w:rsidP="00E57FAB">
      <w:pPr>
        <w:spacing w:after="0" w:line="240" w:lineRule="auto"/>
        <w:jc w:val="center"/>
        <w:rPr>
          <w:rFonts w:cstheme="minorHAnsi"/>
          <w:b/>
          <w:color w:val="1F4E79" w:themeColor="accent1" w:themeShade="80"/>
          <w:sz w:val="20"/>
          <w:szCs w:val="20"/>
          <w:lang w:val="en-US"/>
        </w:rPr>
      </w:pPr>
    </w:p>
    <w:p w14:paraId="7911E925" w14:textId="77777777" w:rsidR="00E57FAB" w:rsidRPr="00B82763" w:rsidRDefault="00E57FAB" w:rsidP="00E57FAB">
      <w:pPr>
        <w:spacing w:after="0" w:line="240" w:lineRule="auto"/>
        <w:rPr>
          <w:rFonts w:cstheme="minorHAnsi"/>
          <w:bCs/>
          <w:sz w:val="20"/>
          <w:szCs w:val="20"/>
          <w:lang w:val="en-US"/>
        </w:rPr>
      </w:pPr>
      <w:r w:rsidRPr="00B82763">
        <w:rPr>
          <w:rFonts w:cstheme="minorHAnsi"/>
          <w:bCs/>
          <w:color w:val="222222"/>
          <w:sz w:val="20"/>
          <w:szCs w:val="20"/>
          <w:lang w:val="en-GB"/>
        </w:rPr>
        <w:t>Humanism, Religion &amp; Science in Islam</w:t>
      </w:r>
    </w:p>
    <w:p w14:paraId="3F2A2DCC" w14:textId="77777777" w:rsidR="00E57FAB" w:rsidRPr="00B82763" w:rsidRDefault="00E57FAB" w:rsidP="00E57FAB">
      <w:pPr>
        <w:spacing w:after="0" w:line="240" w:lineRule="auto"/>
        <w:jc w:val="both"/>
        <w:rPr>
          <w:rFonts w:cstheme="minorHAnsi"/>
          <w:color w:val="000000"/>
          <w:sz w:val="20"/>
          <w:szCs w:val="20"/>
          <w:lang w:val="en-US"/>
        </w:rPr>
      </w:pPr>
      <w:r w:rsidRPr="00B82763">
        <w:rPr>
          <w:rFonts w:cstheme="minorHAnsi"/>
          <w:color w:val="000000"/>
          <w:sz w:val="20"/>
          <w:szCs w:val="20"/>
          <w:lang w:val="en-US"/>
        </w:rPr>
        <w:t xml:space="preserve">Ali </w:t>
      </w:r>
      <w:r w:rsidRPr="00B82763">
        <w:rPr>
          <w:rFonts w:cstheme="minorHAnsi"/>
          <w:smallCaps/>
          <w:color w:val="000000"/>
          <w:sz w:val="20"/>
          <w:szCs w:val="20"/>
          <w:lang w:val="en-US"/>
        </w:rPr>
        <w:t>Mostfa</w:t>
      </w:r>
      <w:r w:rsidRPr="00B82763">
        <w:rPr>
          <w:rFonts w:cstheme="minorHAnsi"/>
          <w:color w:val="000000"/>
          <w:sz w:val="20"/>
          <w:szCs w:val="20"/>
          <w:lang w:val="en-US"/>
        </w:rPr>
        <w:t>, Catholic University of Lyon</w:t>
      </w:r>
    </w:p>
    <w:p w14:paraId="502BC09A" w14:textId="77777777" w:rsidR="00E57FAB" w:rsidRPr="00B82763" w:rsidRDefault="00E57FAB" w:rsidP="00E57FAB">
      <w:pPr>
        <w:spacing w:after="0" w:line="240" w:lineRule="auto"/>
        <w:rPr>
          <w:rFonts w:cstheme="minorHAnsi"/>
          <w:sz w:val="20"/>
          <w:szCs w:val="20"/>
          <w:lang w:val="en-US"/>
        </w:rPr>
      </w:pPr>
    </w:p>
    <w:p w14:paraId="3988B773" w14:textId="77777777" w:rsidR="00E57FAB" w:rsidRPr="00B82763" w:rsidRDefault="00E57FAB" w:rsidP="00E57FAB">
      <w:pPr>
        <w:spacing w:after="0" w:line="240" w:lineRule="auto"/>
        <w:rPr>
          <w:rFonts w:cstheme="minorHAnsi"/>
          <w:sz w:val="20"/>
          <w:szCs w:val="20"/>
          <w:lang w:val="en-US"/>
        </w:rPr>
      </w:pPr>
      <w:r w:rsidRPr="00B82763">
        <w:rPr>
          <w:rFonts w:cstheme="minorHAnsi"/>
          <w:sz w:val="20"/>
          <w:szCs w:val="20"/>
          <w:lang w:val="en-US"/>
        </w:rPr>
        <w:t xml:space="preserve">Contemporary Tensions Between Ethics, Religion, and Science </w:t>
      </w:r>
    </w:p>
    <w:p w14:paraId="4CF29902" w14:textId="77777777" w:rsidR="00E57FAB" w:rsidRPr="00B82763" w:rsidRDefault="00E57FAB" w:rsidP="00E57FAB">
      <w:pPr>
        <w:spacing w:after="0" w:line="240" w:lineRule="auto"/>
        <w:rPr>
          <w:rStyle w:val="shorttext"/>
          <w:rFonts w:cstheme="minorHAnsi"/>
          <w:color w:val="222222"/>
          <w:sz w:val="20"/>
          <w:szCs w:val="20"/>
          <w:lang w:val="en-GB"/>
        </w:rPr>
      </w:pPr>
      <w:r w:rsidRPr="00B82763">
        <w:rPr>
          <w:rFonts w:cstheme="minorHAnsi"/>
          <w:sz w:val="20"/>
          <w:szCs w:val="20"/>
          <w:lang w:val="en-US"/>
        </w:rPr>
        <w:t xml:space="preserve">Paolo </w:t>
      </w:r>
      <w:r w:rsidRPr="00B82763">
        <w:rPr>
          <w:rFonts w:cstheme="minorHAnsi"/>
          <w:smallCaps/>
          <w:sz w:val="20"/>
          <w:szCs w:val="20"/>
          <w:lang w:val="en-US"/>
        </w:rPr>
        <w:t>monti</w:t>
      </w:r>
      <w:r w:rsidRPr="00B82763">
        <w:rPr>
          <w:rFonts w:cstheme="minorHAnsi"/>
          <w:sz w:val="20"/>
          <w:szCs w:val="20"/>
          <w:lang w:val="en-US"/>
        </w:rPr>
        <w:t>, Catholic University of the Sacred Heart, Milan</w:t>
      </w:r>
    </w:p>
    <w:p w14:paraId="11E4C097" w14:textId="77777777" w:rsidR="00E57FAB" w:rsidRPr="00B82763" w:rsidRDefault="00E57FAB" w:rsidP="00E57FAB">
      <w:pPr>
        <w:spacing w:after="0" w:line="240" w:lineRule="auto"/>
        <w:jc w:val="both"/>
        <w:rPr>
          <w:rFonts w:cstheme="minorHAnsi"/>
          <w:sz w:val="20"/>
          <w:szCs w:val="20"/>
          <w:lang w:val="en-US"/>
        </w:rPr>
      </w:pPr>
    </w:p>
    <w:p w14:paraId="0FBD12B0" w14:textId="77777777" w:rsidR="00E57FAB" w:rsidRDefault="00E57FAB" w:rsidP="00E57FAB">
      <w:pPr>
        <w:spacing w:after="0" w:line="240" w:lineRule="auto"/>
        <w:jc w:val="center"/>
        <w:rPr>
          <w:rFonts w:cstheme="minorHAnsi"/>
          <w:b/>
          <w:smallCaps/>
          <w:color w:val="1F4E79" w:themeColor="accent1" w:themeShade="80"/>
          <w:sz w:val="20"/>
          <w:szCs w:val="20"/>
          <w:lang w:val="en-US"/>
        </w:rPr>
      </w:pPr>
    </w:p>
    <w:p w14:paraId="63829565" w14:textId="77777777" w:rsidR="00E57FAB" w:rsidRPr="00B82763" w:rsidRDefault="00E57FAB" w:rsidP="00E57FAB">
      <w:pPr>
        <w:spacing w:after="0" w:line="240" w:lineRule="auto"/>
        <w:jc w:val="center"/>
        <w:rPr>
          <w:rFonts w:cstheme="minorHAnsi"/>
          <w:b/>
          <w:smallCaps/>
          <w:color w:val="1F4E79" w:themeColor="accent1" w:themeShade="80"/>
          <w:sz w:val="20"/>
          <w:szCs w:val="20"/>
          <w:lang w:val="en-US"/>
        </w:rPr>
      </w:pPr>
      <w:r w:rsidRPr="00B82763">
        <w:rPr>
          <w:rFonts w:cstheme="minorHAnsi"/>
          <w:b/>
          <w:smallCaps/>
          <w:color w:val="1F4E79" w:themeColor="accent1" w:themeShade="80"/>
          <w:sz w:val="20"/>
          <w:szCs w:val="20"/>
          <w:lang w:val="en-US"/>
        </w:rPr>
        <w:t>PART II – Social and Political Construction: Implications for the Future of Europe</w:t>
      </w:r>
    </w:p>
    <w:p w14:paraId="23AA2B05" w14:textId="77777777" w:rsidR="00E57FAB" w:rsidRPr="00B82763" w:rsidRDefault="00E57FAB" w:rsidP="00E57FAB">
      <w:pPr>
        <w:spacing w:after="0" w:line="240" w:lineRule="auto"/>
        <w:jc w:val="center"/>
        <w:rPr>
          <w:rFonts w:cstheme="minorHAnsi"/>
          <w:b/>
          <w:color w:val="1F4E79" w:themeColor="accent1" w:themeShade="80"/>
          <w:sz w:val="20"/>
          <w:szCs w:val="20"/>
          <w:lang w:val="en-US"/>
        </w:rPr>
      </w:pPr>
    </w:p>
    <w:p w14:paraId="524124CC" w14:textId="77777777" w:rsidR="00E57FAB" w:rsidRDefault="00E57FAB" w:rsidP="00E57FAB">
      <w:pPr>
        <w:spacing w:after="0" w:line="240" w:lineRule="auto"/>
        <w:jc w:val="center"/>
        <w:rPr>
          <w:rFonts w:cstheme="minorHAnsi"/>
          <w:b/>
          <w:color w:val="1F4E79" w:themeColor="accent1" w:themeShade="80"/>
          <w:sz w:val="20"/>
          <w:szCs w:val="20"/>
          <w:lang w:val="en-US"/>
        </w:rPr>
      </w:pPr>
      <w:r w:rsidRPr="00B82763">
        <w:rPr>
          <w:rFonts w:cstheme="minorHAnsi"/>
          <w:b/>
          <w:color w:val="1F4E79" w:themeColor="accent1" w:themeShade="80"/>
          <w:sz w:val="20"/>
          <w:szCs w:val="20"/>
          <w:lang w:val="en-US"/>
        </w:rPr>
        <w:t>Course IV - European Social Humanism</w:t>
      </w:r>
    </w:p>
    <w:p w14:paraId="282D98FA" w14:textId="77777777" w:rsidR="00E57FAB" w:rsidRPr="00B82763" w:rsidRDefault="00E57FAB" w:rsidP="007568A4">
      <w:pPr>
        <w:spacing w:after="0" w:line="240" w:lineRule="auto"/>
        <w:jc w:val="center"/>
        <w:rPr>
          <w:rFonts w:cstheme="minorHAnsi"/>
          <w:b/>
          <w:color w:val="1F4E79" w:themeColor="accent1" w:themeShade="80"/>
          <w:sz w:val="20"/>
          <w:szCs w:val="20"/>
          <w:lang w:val="en-US"/>
        </w:rPr>
      </w:pPr>
    </w:p>
    <w:p w14:paraId="06D778F4" w14:textId="21BDB191" w:rsidR="007568A4" w:rsidRPr="007568A4" w:rsidRDefault="007568A4" w:rsidP="007568A4">
      <w:pPr>
        <w:spacing w:after="0" w:line="240" w:lineRule="auto"/>
        <w:jc w:val="both"/>
        <w:rPr>
          <w:rFonts w:cstheme="minorHAnsi"/>
          <w:sz w:val="20"/>
          <w:szCs w:val="20"/>
          <w:lang w:val="en-US"/>
        </w:rPr>
      </w:pPr>
      <w:r w:rsidRPr="007568A4">
        <w:rPr>
          <w:rFonts w:cstheme="minorHAnsi"/>
          <w:sz w:val="20"/>
          <w:szCs w:val="20"/>
          <w:lang w:val="en-US"/>
        </w:rPr>
        <w:t>Challenges for the Welfare State &amp; Social Europe (work title)</w:t>
      </w:r>
    </w:p>
    <w:p w14:paraId="08CA54F4" w14:textId="6A9CF7C3" w:rsidR="007568A4" w:rsidRPr="007568A4" w:rsidRDefault="007568A4" w:rsidP="007568A4">
      <w:pPr>
        <w:spacing w:after="0" w:line="240" w:lineRule="auto"/>
        <w:jc w:val="both"/>
        <w:rPr>
          <w:rFonts w:cstheme="minorHAnsi"/>
          <w:sz w:val="20"/>
          <w:szCs w:val="20"/>
          <w:lang w:val="en-US"/>
        </w:rPr>
      </w:pPr>
      <w:r w:rsidRPr="007568A4">
        <w:rPr>
          <w:rFonts w:cstheme="minorHAnsi"/>
          <w:sz w:val="20"/>
          <w:szCs w:val="20"/>
          <w:lang w:val="en-US"/>
        </w:rPr>
        <w:t xml:space="preserve">Bea </w:t>
      </w:r>
      <w:r w:rsidRPr="007568A4">
        <w:rPr>
          <w:rFonts w:cstheme="minorHAnsi"/>
          <w:smallCaps/>
          <w:sz w:val="20"/>
          <w:szCs w:val="20"/>
          <w:lang w:val="en-US"/>
        </w:rPr>
        <w:t>Cantillon</w:t>
      </w:r>
      <w:r w:rsidRPr="007568A4">
        <w:rPr>
          <w:rFonts w:cstheme="minorHAnsi"/>
          <w:sz w:val="20"/>
          <w:szCs w:val="20"/>
          <w:lang w:val="en-US"/>
        </w:rPr>
        <w:t xml:space="preserve">, </w:t>
      </w:r>
      <w:r w:rsidRPr="007568A4">
        <w:rPr>
          <w:rFonts w:cstheme="minorHAnsi"/>
          <w:sz w:val="20"/>
          <w:szCs w:val="20"/>
          <w:lang w:val="en-US"/>
        </w:rPr>
        <w:t>Centre for Social Policy</w:t>
      </w:r>
      <w:r w:rsidRPr="007568A4">
        <w:rPr>
          <w:rFonts w:cstheme="minorHAnsi"/>
          <w:sz w:val="20"/>
          <w:szCs w:val="20"/>
          <w:lang w:val="en-US"/>
        </w:rPr>
        <w:t xml:space="preserve">, </w:t>
      </w:r>
      <w:r w:rsidRPr="007568A4">
        <w:rPr>
          <w:rFonts w:cstheme="minorHAnsi"/>
          <w:sz w:val="20"/>
          <w:szCs w:val="20"/>
          <w:lang w:val="en-US"/>
        </w:rPr>
        <w:t>University of Antwerp</w:t>
      </w:r>
    </w:p>
    <w:p w14:paraId="0551D06F" w14:textId="77777777" w:rsidR="007568A4" w:rsidRPr="00EE5B47" w:rsidRDefault="007568A4" w:rsidP="007568A4">
      <w:pPr>
        <w:spacing w:after="0" w:line="240" w:lineRule="auto"/>
        <w:jc w:val="both"/>
        <w:rPr>
          <w:rFonts w:asciiTheme="majorHAnsi" w:hAnsiTheme="majorHAnsi" w:cstheme="majorHAnsi"/>
          <w:b/>
          <w:i/>
          <w:sz w:val="18"/>
          <w:szCs w:val="18"/>
          <w:lang w:val="en-US" w:eastAsia="it-IT"/>
        </w:rPr>
      </w:pPr>
    </w:p>
    <w:p w14:paraId="21B06634" w14:textId="77777777"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European Social Humanism </w:t>
      </w:r>
    </w:p>
    <w:p w14:paraId="074D919D" w14:textId="53026EB3" w:rsidR="00E57FAB" w:rsidRPr="00B82763" w:rsidRDefault="00E57FAB" w:rsidP="00E57FAB">
      <w:pPr>
        <w:spacing w:after="0" w:line="240" w:lineRule="auto"/>
        <w:jc w:val="both"/>
        <w:rPr>
          <w:rFonts w:cstheme="minorHAnsi"/>
          <w:sz w:val="20"/>
          <w:szCs w:val="20"/>
          <w:lang w:val="en-US"/>
        </w:rPr>
      </w:pPr>
      <w:r w:rsidRPr="00B82763">
        <w:rPr>
          <w:rFonts w:cstheme="minorHAnsi"/>
          <w:sz w:val="20"/>
          <w:szCs w:val="20"/>
          <w:lang w:val="en-US"/>
        </w:rPr>
        <w:t xml:space="preserve">Michael </w:t>
      </w:r>
      <w:r w:rsidRPr="00B82763">
        <w:rPr>
          <w:rFonts w:cstheme="minorHAnsi"/>
          <w:smallCaps/>
          <w:sz w:val="20"/>
          <w:szCs w:val="20"/>
          <w:lang w:val="en-US"/>
        </w:rPr>
        <w:t>Shortall</w:t>
      </w:r>
      <w:r w:rsidRPr="00B82763">
        <w:rPr>
          <w:rFonts w:cstheme="minorHAnsi"/>
          <w:sz w:val="20"/>
          <w:szCs w:val="20"/>
          <w:lang w:val="en-US"/>
        </w:rPr>
        <w:t xml:space="preserve">, Pontifical University, St Patrick’s </w:t>
      </w:r>
      <w:r w:rsidR="00CD13A7">
        <w:rPr>
          <w:rFonts w:cstheme="minorHAnsi"/>
          <w:sz w:val="20"/>
          <w:szCs w:val="20"/>
          <w:lang w:val="en-US"/>
        </w:rPr>
        <w:t>Pontifical University</w:t>
      </w:r>
      <w:r w:rsidRPr="00B82763">
        <w:rPr>
          <w:rFonts w:cstheme="minorHAnsi"/>
          <w:sz w:val="20"/>
          <w:szCs w:val="20"/>
          <w:lang w:val="en-US"/>
        </w:rPr>
        <w:t xml:space="preserve">, Maynooth, Ireland </w:t>
      </w:r>
    </w:p>
    <w:p w14:paraId="45D7FAC4" w14:textId="77777777" w:rsidR="00E57FAB" w:rsidRPr="00B82763" w:rsidRDefault="00E57FAB" w:rsidP="00E57FAB">
      <w:pPr>
        <w:spacing w:after="0" w:line="240" w:lineRule="auto"/>
        <w:rPr>
          <w:rFonts w:cstheme="minorHAnsi"/>
          <w:b/>
          <w:sz w:val="20"/>
          <w:szCs w:val="20"/>
          <w:lang w:val="en-US"/>
        </w:rPr>
      </w:pPr>
    </w:p>
    <w:p w14:paraId="09BC1D07" w14:textId="28DE10A8" w:rsidR="00E57FAB" w:rsidRPr="00B82763" w:rsidRDefault="00E57FAB" w:rsidP="00E57FAB">
      <w:pPr>
        <w:spacing w:after="0" w:line="240" w:lineRule="auto"/>
        <w:jc w:val="center"/>
        <w:rPr>
          <w:rFonts w:cstheme="minorHAnsi"/>
          <w:b/>
          <w:color w:val="1F4E79" w:themeColor="accent1" w:themeShade="80"/>
          <w:sz w:val="20"/>
          <w:szCs w:val="20"/>
          <w:lang w:val="en-US"/>
        </w:rPr>
      </w:pPr>
      <w:r w:rsidRPr="00B82763">
        <w:rPr>
          <w:rFonts w:cstheme="minorHAnsi"/>
          <w:b/>
          <w:color w:val="1F4E79" w:themeColor="accent1" w:themeShade="80"/>
          <w:sz w:val="20"/>
          <w:szCs w:val="20"/>
          <w:lang w:val="en-US"/>
        </w:rPr>
        <w:t>Course V - Governance, Democracy &amp; Civi</w:t>
      </w:r>
      <w:r w:rsidR="002D6C48">
        <w:rPr>
          <w:rFonts w:cstheme="minorHAnsi"/>
          <w:b/>
          <w:color w:val="1F4E79" w:themeColor="accent1" w:themeShade="80"/>
          <w:sz w:val="20"/>
          <w:szCs w:val="20"/>
          <w:lang w:val="en-US"/>
        </w:rPr>
        <w:t>c</w:t>
      </w:r>
      <w:r w:rsidRPr="00B82763">
        <w:rPr>
          <w:rFonts w:cstheme="minorHAnsi"/>
          <w:b/>
          <w:color w:val="1F4E79" w:themeColor="accent1" w:themeShade="80"/>
          <w:sz w:val="20"/>
          <w:szCs w:val="20"/>
          <w:lang w:val="en-US"/>
        </w:rPr>
        <w:t xml:space="preserve"> Engagement</w:t>
      </w:r>
    </w:p>
    <w:p w14:paraId="10B257A2" w14:textId="77777777" w:rsidR="00E57FAB" w:rsidRPr="00B82763" w:rsidRDefault="00E57FAB" w:rsidP="00E57FAB">
      <w:pPr>
        <w:spacing w:after="0" w:line="240" w:lineRule="auto"/>
        <w:jc w:val="center"/>
        <w:rPr>
          <w:rFonts w:cstheme="minorHAnsi"/>
          <w:b/>
          <w:color w:val="1F4E79" w:themeColor="accent1" w:themeShade="80"/>
          <w:sz w:val="20"/>
          <w:szCs w:val="20"/>
          <w:lang w:val="en-US"/>
        </w:rPr>
      </w:pPr>
    </w:p>
    <w:p w14:paraId="24E6FBBC" w14:textId="77777777" w:rsidR="00E57FAB" w:rsidRPr="00B82763" w:rsidRDefault="00E57FAB" w:rsidP="00E57FAB">
      <w:pPr>
        <w:pStyle w:val="Geenafstand"/>
        <w:rPr>
          <w:rFonts w:cstheme="minorHAnsi"/>
          <w:iCs/>
          <w:sz w:val="20"/>
          <w:szCs w:val="20"/>
        </w:rPr>
      </w:pPr>
      <w:r w:rsidRPr="00B82763">
        <w:rPr>
          <w:rFonts w:cstheme="minorHAnsi"/>
          <w:iCs/>
          <w:sz w:val="20"/>
          <w:szCs w:val="20"/>
        </w:rPr>
        <w:t xml:space="preserve">Leadership &amp; </w:t>
      </w:r>
      <w:r>
        <w:rPr>
          <w:rFonts w:cstheme="minorHAnsi"/>
          <w:iCs/>
          <w:sz w:val="20"/>
          <w:szCs w:val="20"/>
        </w:rPr>
        <w:t xml:space="preserve">Civic Engagement </w:t>
      </w:r>
      <w:r w:rsidRPr="00B82763">
        <w:rPr>
          <w:rFonts w:cstheme="minorHAnsi"/>
          <w:iCs/>
          <w:sz w:val="20"/>
          <w:szCs w:val="20"/>
        </w:rPr>
        <w:t xml:space="preserve">in Action </w:t>
      </w:r>
    </w:p>
    <w:p w14:paraId="4C543164" w14:textId="77777777" w:rsidR="00E57FAB" w:rsidRPr="00B82763" w:rsidRDefault="00E57FAB" w:rsidP="00E57FAB">
      <w:pPr>
        <w:pStyle w:val="Geenafstand"/>
        <w:rPr>
          <w:rFonts w:cstheme="minorHAnsi"/>
          <w:iCs/>
          <w:sz w:val="20"/>
          <w:szCs w:val="20"/>
        </w:rPr>
      </w:pPr>
      <w:r>
        <w:rPr>
          <w:rFonts w:cstheme="minorHAnsi"/>
          <w:iCs/>
          <w:sz w:val="20"/>
          <w:szCs w:val="20"/>
        </w:rPr>
        <w:t>b</w:t>
      </w:r>
      <w:r w:rsidRPr="00B82763">
        <w:rPr>
          <w:rFonts w:cstheme="minorHAnsi"/>
          <w:iCs/>
          <w:sz w:val="20"/>
          <w:szCs w:val="20"/>
        </w:rPr>
        <w:t xml:space="preserve">y Fernando </w:t>
      </w:r>
      <w:r w:rsidRPr="00B82763">
        <w:rPr>
          <w:rFonts w:cstheme="minorHAnsi"/>
          <w:iCs/>
          <w:smallCaps/>
          <w:sz w:val="20"/>
          <w:szCs w:val="20"/>
        </w:rPr>
        <w:t>Ariza</w:t>
      </w:r>
      <w:r w:rsidRPr="00B82763">
        <w:rPr>
          <w:rFonts w:cstheme="minorHAnsi"/>
          <w:iCs/>
          <w:sz w:val="20"/>
          <w:szCs w:val="20"/>
        </w:rPr>
        <w:t xml:space="preserve"> &amp; Patricia </w:t>
      </w:r>
      <w:r w:rsidRPr="00B82763">
        <w:rPr>
          <w:rFonts w:cstheme="minorHAnsi"/>
          <w:iCs/>
          <w:smallCaps/>
          <w:sz w:val="20"/>
          <w:szCs w:val="20"/>
        </w:rPr>
        <w:t xml:space="preserve">Santos, </w:t>
      </w:r>
      <w:r w:rsidRPr="00B82763">
        <w:rPr>
          <w:rFonts w:cstheme="minorHAnsi"/>
          <w:sz w:val="20"/>
          <w:szCs w:val="20"/>
        </w:rPr>
        <w:t>University CEU San Pablo, Madrid</w:t>
      </w:r>
      <w:r w:rsidRPr="00B82763">
        <w:rPr>
          <w:rFonts w:cstheme="minorHAnsi"/>
          <w:iCs/>
          <w:sz w:val="20"/>
          <w:szCs w:val="20"/>
        </w:rPr>
        <w:t xml:space="preserve"> </w:t>
      </w:r>
    </w:p>
    <w:p w14:paraId="54F797DA" w14:textId="77777777" w:rsidR="00E57FAB" w:rsidRPr="00B82763" w:rsidRDefault="00E57FAB" w:rsidP="00E57FAB">
      <w:pPr>
        <w:rPr>
          <w:rFonts w:eastAsiaTheme="minorHAnsi" w:cstheme="minorHAnsi"/>
          <w:iCs/>
          <w:sz w:val="20"/>
          <w:szCs w:val="20"/>
          <w:lang w:val="en-US" w:eastAsia="en-US"/>
        </w:rPr>
      </w:pPr>
      <w:r w:rsidRPr="00B82763">
        <w:rPr>
          <w:rFonts w:cstheme="minorHAnsi"/>
          <w:iCs/>
          <w:sz w:val="20"/>
          <w:szCs w:val="20"/>
          <w:lang w:val="en-US"/>
        </w:rPr>
        <w:br w:type="page"/>
      </w:r>
    </w:p>
    <w:p w14:paraId="4F28FCA1" w14:textId="6F7AFC21" w:rsidR="00E57FAB" w:rsidRDefault="00297424" w:rsidP="00E57FAB">
      <w:pPr>
        <w:shd w:val="clear" w:color="auto" w:fill="DEEAF6" w:themeFill="accent1" w:themeFillTint="33"/>
        <w:jc w:val="center"/>
        <w:rPr>
          <w:rFonts w:cstheme="minorHAnsi"/>
          <w:b/>
          <w:sz w:val="20"/>
          <w:szCs w:val="20"/>
          <w:lang w:val="en-US"/>
        </w:rPr>
      </w:pPr>
      <w:r>
        <w:rPr>
          <w:rFonts w:cstheme="minorHAnsi"/>
          <w:b/>
          <w:sz w:val="20"/>
          <w:szCs w:val="20"/>
          <w:lang w:val="en-US"/>
        </w:rPr>
        <w:lastRenderedPageBreak/>
        <w:t>P</w:t>
      </w:r>
      <w:r w:rsidR="00E57FAB" w:rsidRPr="00B82763">
        <w:rPr>
          <w:rFonts w:cstheme="minorHAnsi"/>
          <w:b/>
          <w:sz w:val="20"/>
          <w:szCs w:val="20"/>
          <w:lang w:val="en-US"/>
        </w:rPr>
        <w:t>ROGRAMME</w:t>
      </w:r>
    </w:p>
    <w:tbl>
      <w:tblPr>
        <w:tblStyle w:val="Tabelraster"/>
        <w:tblW w:w="10485" w:type="dxa"/>
        <w:tblInd w:w="-431" w:type="dxa"/>
        <w:tblLayout w:type="fixed"/>
        <w:tblLook w:val="04A0" w:firstRow="1" w:lastRow="0" w:firstColumn="1" w:lastColumn="0" w:noHBand="0" w:noVBand="1"/>
      </w:tblPr>
      <w:tblGrid>
        <w:gridCol w:w="704"/>
        <w:gridCol w:w="1849"/>
        <w:gridCol w:w="1978"/>
        <w:gridCol w:w="1985"/>
        <w:gridCol w:w="1984"/>
        <w:gridCol w:w="1985"/>
      </w:tblGrid>
      <w:tr w:rsidR="007568A4" w:rsidRPr="009127B3" w14:paraId="21C273CF" w14:textId="77777777" w:rsidTr="0049557B">
        <w:tc>
          <w:tcPr>
            <w:tcW w:w="10485" w:type="dxa"/>
            <w:gridSpan w:val="6"/>
            <w:shd w:val="clear" w:color="auto" w:fill="2E74B5" w:themeFill="accent1" w:themeFillShade="BF"/>
          </w:tcPr>
          <w:p w14:paraId="50ABA053" w14:textId="5F5D8077" w:rsidR="007568A4" w:rsidRPr="009127B3" w:rsidRDefault="007568A4" w:rsidP="0049557B">
            <w:pPr>
              <w:jc w:val="center"/>
              <w:rPr>
                <w:rFonts w:asciiTheme="majorHAnsi" w:hAnsiTheme="majorHAnsi" w:cstheme="majorHAnsi"/>
                <w:b/>
                <w:color w:val="FFFFFF" w:themeColor="background1"/>
                <w:sz w:val="18"/>
                <w:szCs w:val="18"/>
                <w:lang w:val="en-US"/>
              </w:rPr>
            </w:pPr>
            <w:r w:rsidRPr="009127B3">
              <w:rPr>
                <w:rFonts w:asciiTheme="majorHAnsi" w:hAnsiTheme="majorHAnsi" w:cstheme="majorHAnsi"/>
                <w:b/>
                <w:color w:val="FFFFFF" w:themeColor="background1"/>
                <w:sz w:val="18"/>
                <w:szCs w:val="18"/>
                <w:lang w:val="en-US"/>
              </w:rPr>
              <w:t>FUCE SUMMER SCHOOL</w:t>
            </w:r>
            <w:r>
              <w:rPr>
                <w:rFonts w:asciiTheme="majorHAnsi" w:hAnsiTheme="majorHAnsi" w:cstheme="majorHAnsi"/>
                <w:b/>
                <w:color w:val="FFFFFF" w:themeColor="background1"/>
                <w:sz w:val="18"/>
                <w:szCs w:val="18"/>
                <w:lang w:val="en-US"/>
              </w:rPr>
              <w:t xml:space="preserve"> </w:t>
            </w:r>
            <w:r w:rsidRPr="009127B3">
              <w:rPr>
                <w:rFonts w:asciiTheme="majorHAnsi" w:hAnsiTheme="majorHAnsi" w:cstheme="majorHAnsi"/>
                <w:b/>
                <w:color w:val="FFFFFF" w:themeColor="background1"/>
                <w:sz w:val="18"/>
                <w:szCs w:val="18"/>
                <w:lang w:val="en-US"/>
              </w:rPr>
              <w:t>EUROPEAN HUMANISM IN THE MAKING</w:t>
            </w:r>
          </w:p>
          <w:p w14:paraId="63327514" w14:textId="77777777" w:rsidR="007568A4" w:rsidRPr="009127B3" w:rsidRDefault="007568A4" w:rsidP="0049557B">
            <w:pPr>
              <w:jc w:val="center"/>
              <w:rPr>
                <w:rFonts w:asciiTheme="majorHAnsi" w:hAnsiTheme="majorHAnsi" w:cstheme="majorHAnsi"/>
                <w:b/>
                <w:sz w:val="18"/>
                <w:szCs w:val="18"/>
                <w:lang w:val="en-US"/>
              </w:rPr>
            </w:pPr>
            <w:r>
              <w:rPr>
                <w:rFonts w:asciiTheme="majorHAnsi" w:hAnsiTheme="majorHAnsi" w:cstheme="majorHAnsi"/>
                <w:b/>
                <w:color w:val="FFFFFF" w:themeColor="background1"/>
                <w:sz w:val="18"/>
                <w:szCs w:val="18"/>
                <w:lang w:val="en-US"/>
              </w:rPr>
              <w:t>3</w:t>
            </w:r>
            <w:r w:rsidRPr="009127B3">
              <w:rPr>
                <w:rFonts w:asciiTheme="majorHAnsi" w:hAnsiTheme="majorHAnsi" w:cstheme="majorHAnsi"/>
                <w:b/>
                <w:color w:val="FFFFFF" w:themeColor="background1"/>
                <w:sz w:val="18"/>
                <w:szCs w:val="18"/>
                <w:lang w:val="en-US"/>
              </w:rPr>
              <w:t>-</w:t>
            </w:r>
            <w:r>
              <w:rPr>
                <w:rFonts w:asciiTheme="majorHAnsi" w:hAnsiTheme="majorHAnsi" w:cstheme="majorHAnsi"/>
                <w:b/>
                <w:color w:val="FFFFFF" w:themeColor="background1"/>
                <w:sz w:val="18"/>
                <w:szCs w:val="18"/>
                <w:lang w:val="en-US"/>
              </w:rPr>
              <w:t>7</w:t>
            </w:r>
            <w:r w:rsidRPr="009127B3">
              <w:rPr>
                <w:rFonts w:asciiTheme="majorHAnsi" w:hAnsiTheme="majorHAnsi" w:cstheme="majorHAnsi"/>
                <w:b/>
                <w:color w:val="FFFFFF" w:themeColor="background1"/>
                <w:sz w:val="18"/>
                <w:szCs w:val="18"/>
                <w:lang w:val="en-US"/>
              </w:rPr>
              <w:t>/07/202</w:t>
            </w:r>
            <w:r>
              <w:rPr>
                <w:rFonts w:asciiTheme="majorHAnsi" w:hAnsiTheme="majorHAnsi" w:cstheme="majorHAnsi"/>
                <w:b/>
                <w:color w:val="FFFFFF" w:themeColor="background1"/>
                <w:sz w:val="18"/>
                <w:szCs w:val="18"/>
                <w:lang w:val="en-US"/>
              </w:rPr>
              <w:t>3</w:t>
            </w:r>
          </w:p>
        </w:tc>
      </w:tr>
      <w:tr w:rsidR="007568A4" w:rsidRPr="009127B3" w14:paraId="62271C0F" w14:textId="77777777" w:rsidTr="0049557B">
        <w:tc>
          <w:tcPr>
            <w:tcW w:w="704" w:type="dxa"/>
            <w:shd w:val="clear" w:color="auto" w:fill="DEEAF6" w:themeFill="accent1" w:themeFillTint="33"/>
          </w:tcPr>
          <w:p w14:paraId="3BE1831F" w14:textId="77777777" w:rsidR="007568A4" w:rsidRPr="009127B3" w:rsidRDefault="007568A4" w:rsidP="0049557B">
            <w:pPr>
              <w:jc w:val="both"/>
              <w:rPr>
                <w:rFonts w:asciiTheme="majorHAnsi" w:hAnsiTheme="majorHAnsi" w:cstheme="majorHAnsi"/>
                <w:sz w:val="18"/>
                <w:szCs w:val="18"/>
                <w:lang w:val="en-US"/>
              </w:rPr>
            </w:pPr>
          </w:p>
        </w:tc>
        <w:tc>
          <w:tcPr>
            <w:tcW w:w="1849" w:type="dxa"/>
            <w:shd w:val="clear" w:color="auto" w:fill="DEEAF6" w:themeFill="accent1" w:themeFillTint="33"/>
          </w:tcPr>
          <w:p w14:paraId="55701B92" w14:textId="77777777" w:rsidR="007568A4" w:rsidRDefault="007568A4" w:rsidP="0049557B">
            <w:pPr>
              <w:jc w:val="center"/>
              <w:rPr>
                <w:rFonts w:asciiTheme="majorHAnsi" w:hAnsiTheme="majorHAnsi" w:cstheme="majorHAnsi"/>
                <w:b/>
                <w:sz w:val="18"/>
                <w:szCs w:val="18"/>
              </w:rPr>
            </w:pPr>
            <w:r w:rsidRPr="009127B3">
              <w:rPr>
                <w:rFonts w:asciiTheme="majorHAnsi" w:hAnsiTheme="majorHAnsi" w:cstheme="majorHAnsi"/>
                <w:b/>
                <w:sz w:val="18"/>
                <w:szCs w:val="18"/>
              </w:rPr>
              <w:t xml:space="preserve">Monday July </w:t>
            </w:r>
            <w:r>
              <w:rPr>
                <w:rFonts w:asciiTheme="majorHAnsi" w:hAnsiTheme="majorHAnsi" w:cstheme="majorHAnsi"/>
                <w:b/>
                <w:sz w:val="18"/>
                <w:szCs w:val="18"/>
              </w:rPr>
              <w:t>3</w:t>
            </w:r>
          </w:p>
          <w:p w14:paraId="48DE8BAD" w14:textId="77777777" w:rsidR="007568A4" w:rsidRPr="009127B3" w:rsidRDefault="007568A4" w:rsidP="0049557B">
            <w:pPr>
              <w:jc w:val="center"/>
              <w:rPr>
                <w:rFonts w:asciiTheme="majorHAnsi" w:hAnsiTheme="majorHAnsi" w:cstheme="majorHAnsi"/>
                <w:b/>
                <w:sz w:val="18"/>
                <w:szCs w:val="18"/>
              </w:rPr>
            </w:pPr>
          </w:p>
        </w:tc>
        <w:tc>
          <w:tcPr>
            <w:tcW w:w="1978" w:type="dxa"/>
            <w:shd w:val="clear" w:color="auto" w:fill="DEEAF6" w:themeFill="accent1" w:themeFillTint="33"/>
          </w:tcPr>
          <w:p w14:paraId="1CA14B4F" w14:textId="77777777" w:rsidR="007568A4" w:rsidRPr="009127B3" w:rsidRDefault="007568A4" w:rsidP="0049557B">
            <w:pPr>
              <w:jc w:val="center"/>
              <w:rPr>
                <w:rFonts w:asciiTheme="majorHAnsi" w:hAnsiTheme="majorHAnsi" w:cstheme="majorHAnsi"/>
                <w:b/>
                <w:sz w:val="18"/>
                <w:szCs w:val="18"/>
              </w:rPr>
            </w:pPr>
            <w:r w:rsidRPr="009127B3">
              <w:rPr>
                <w:rFonts w:asciiTheme="majorHAnsi" w:hAnsiTheme="majorHAnsi" w:cstheme="majorHAnsi"/>
                <w:b/>
                <w:sz w:val="18"/>
                <w:szCs w:val="18"/>
              </w:rPr>
              <w:t xml:space="preserve">Tuesday July </w:t>
            </w:r>
            <w:r>
              <w:rPr>
                <w:rFonts w:asciiTheme="majorHAnsi" w:hAnsiTheme="majorHAnsi" w:cstheme="majorHAnsi"/>
                <w:b/>
                <w:sz w:val="18"/>
                <w:szCs w:val="18"/>
              </w:rPr>
              <w:t>4</w:t>
            </w:r>
          </w:p>
        </w:tc>
        <w:tc>
          <w:tcPr>
            <w:tcW w:w="1985" w:type="dxa"/>
            <w:shd w:val="clear" w:color="auto" w:fill="DEEAF6" w:themeFill="accent1" w:themeFillTint="33"/>
          </w:tcPr>
          <w:p w14:paraId="72D2D8E8" w14:textId="77777777" w:rsidR="007568A4" w:rsidRPr="009127B3" w:rsidRDefault="007568A4" w:rsidP="0049557B">
            <w:pPr>
              <w:jc w:val="center"/>
              <w:rPr>
                <w:rFonts w:asciiTheme="majorHAnsi" w:hAnsiTheme="majorHAnsi" w:cstheme="majorHAnsi"/>
                <w:b/>
                <w:sz w:val="18"/>
                <w:szCs w:val="18"/>
              </w:rPr>
            </w:pPr>
            <w:r w:rsidRPr="009127B3">
              <w:rPr>
                <w:rFonts w:asciiTheme="majorHAnsi" w:hAnsiTheme="majorHAnsi" w:cstheme="majorHAnsi"/>
                <w:b/>
                <w:sz w:val="18"/>
                <w:szCs w:val="18"/>
              </w:rPr>
              <w:t xml:space="preserve">Wednesday July </w:t>
            </w:r>
            <w:r>
              <w:rPr>
                <w:rFonts w:asciiTheme="majorHAnsi" w:hAnsiTheme="majorHAnsi" w:cstheme="majorHAnsi"/>
                <w:b/>
                <w:sz w:val="18"/>
                <w:szCs w:val="18"/>
              </w:rPr>
              <w:t>5</w:t>
            </w:r>
          </w:p>
        </w:tc>
        <w:tc>
          <w:tcPr>
            <w:tcW w:w="1984" w:type="dxa"/>
            <w:shd w:val="clear" w:color="auto" w:fill="DEEAF6" w:themeFill="accent1" w:themeFillTint="33"/>
          </w:tcPr>
          <w:p w14:paraId="1DD839DD" w14:textId="77777777" w:rsidR="007568A4" w:rsidRPr="009127B3" w:rsidRDefault="007568A4" w:rsidP="0049557B">
            <w:pPr>
              <w:jc w:val="center"/>
              <w:rPr>
                <w:rFonts w:asciiTheme="majorHAnsi" w:hAnsiTheme="majorHAnsi" w:cstheme="majorHAnsi"/>
                <w:b/>
                <w:sz w:val="18"/>
                <w:szCs w:val="18"/>
              </w:rPr>
            </w:pPr>
            <w:r w:rsidRPr="009127B3">
              <w:rPr>
                <w:rFonts w:asciiTheme="majorHAnsi" w:hAnsiTheme="majorHAnsi" w:cstheme="majorHAnsi"/>
                <w:b/>
                <w:sz w:val="18"/>
                <w:szCs w:val="18"/>
              </w:rPr>
              <w:t xml:space="preserve">Thursday July </w:t>
            </w:r>
            <w:r>
              <w:rPr>
                <w:rFonts w:asciiTheme="majorHAnsi" w:hAnsiTheme="majorHAnsi" w:cstheme="majorHAnsi"/>
                <w:b/>
                <w:sz w:val="18"/>
                <w:szCs w:val="18"/>
              </w:rPr>
              <w:t>6</w:t>
            </w:r>
          </w:p>
        </w:tc>
        <w:tc>
          <w:tcPr>
            <w:tcW w:w="1985" w:type="dxa"/>
            <w:shd w:val="clear" w:color="auto" w:fill="DEEAF6" w:themeFill="accent1" w:themeFillTint="33"/>
          </w:tcPr>
          <w:p w14:paraId="0B309740" w14:textId="77777777" w:rsidR="007568A4" w:rsidRPr="009127B3" w:rsidRDefault="007568A4" w:rsidP="0049557B">
            <w:pPr>
              <w:jc w:val="center"/>
              <w:rPr>
                <w:rFonts w:asciiTheme="majorHAnsi" w:hAnsiTheme="majorHAnsi" w:cstheme="majorHAnsi"/>
                <w:b/>
                <w:sz w:val="18"/>
                <w:szCs w:val="18"/>
              </w:rPr>
            </w:pPr>
            <w:r w:rsidRPr="009127B3">
              <w:rPr>
                <w:rFonts w:asciiTheme="majorHAnsi" w:hAnsiTheme="majorHAnsi" w:cstheme="majorHAnsi"/>
                <w:b/>
                <w:sz w:val="18"/>
                <w:szCs w:val="18"/>
              </w:rPr>
              <w:t xml:space="preserve">Friday July </w:t>
            </w:r>
            <w:r>
              <w:rPr>
                <w:rFonts w:asciiTheme="majorHAnsi" w:hAnsiTheme="majorHAnsi" w:cstheme="majorHAnsi"/>
                <w:b/>
                <w:sz w:val="18"/>
                <w:szCs w:val="18"/>
              </w:rPr>
              <w:t>7</w:t>
            </w:r>
          </w:p>
        </w:tc>
      </w:tr>
      <w:tr w:rsidR="007568A4" w:rsidRPr="00EE5B47" w14:paraId="4A27053C" w14:textId="77777777" w:rsidTr="0049557B">
        <w:tc>
          <w:tcPr>
            <w:tcW w:w="704" w:type="dxa"/>
            <w:shd w:val="clear" w:color="auto" w:fill="DEEAF6" w:themeFill="accent1" w:themeFillTint="33"/>
          </w:tcPr>
          <w:p w14:paraId="116C52EE" w14:textId="77777777" w:rsidR="007568A4" w:rsidRPr="009127B3" w:rsidRDefault="007568A4" w:rsidP="0049557B">
            <w:pPr>
              <w:jc w:val="both"/>
              <w:rPr>
                <w:rFonts w:asciiTheme="majorHAnsi" w:hAnsiTheme="majorHAnsi" w:cstheme="majorHAnsi"/>
                <w:b/>
                <w:sz w:val="18"/>
                <w:szCs w:val="18"/>
              </w:rPr>
            </w:pPr>
          </w:p>
        </w:tc>
        <w:tc>
          <w:tcPr>
            <w:tcW w:w="1849" w:type="dxa"/>
            <w:shd w:val="clear" w:color="auto" w:fill="BDD6EE" w:themeFill="accent1" w:themeFillTint="66"/>
          </w:tcPr>
          <w:p w14:paraId="03B62205" w14:textId="77777777" w:rsidR="007568A4" w:rsidRDefault="007568A4" w:rsidP="0049557B">
            <w:pPr>
              <w:jc w:val="center"/>
              <w:rPr>
                <w:rFonts w:asciiTheme="majorHAnsi" w:hAnsiTheme="majorHAnsi" w:cstheme="majorHAnsi"/>
                <w:b/>
                <w:color w:val="2E74B5" w:themeColor="accent1" w:themeShade="BF"/>
                <w:sz w:val="18"/>
                <w:szCs w:val="18"/>
                <w:lang w:val="en-US"/>
              </w:rPr>
            </w:pPr>
          </w:p>
          <w:p w14:paraId="7D43DE13"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Course I</w:t>
            </w:r>
          </w:p>
          <w:p w14:paraId="2FAB6AF3" w14:textId="77777777" w:rsidR="007568A4" w:rsidRDefault="007568A4" w:rsidP="0049557B">
            <w:pPr>
              <w:jc w:val="center"/>
              <w:rPr>
                <w:rFonts w:asciiTheme="majorHAnsi" w:hAnsiTheme="majorHAnsi" w:cstheme="majorHAnsi"/>
                <w:b/>
                <w:bCs/>
                <w:sz w:val="18"/>
                <w:szCs w:val="18"/>
                <w:lang w:val="en-US"/>
              </w:rPr>
            </w:pPr>
            <w:r w:rsidRPr="009127B3">
              <w:rPr>
                <w:rFonts w:asciiTheme="majorHAnsi" w:hAnsiTheme="majorHAnsi" w:cstheme="majorHAnsi"/>
                <w:b/>
                <w:bCs/>
                <w:sz w:val="18"/>
                <w:szCs w:val="18"/>
                <w:lang w:val="en-US"/>
              </w:rPr>
              <w:t>Contribution of History to European Consciousness</w:t>
            </w:r>
          </w:p>
          <w:p w14:paraId="5E32C36B"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p>
        </w:tc>
        <w:tc>
          <w:tcPr>
            <w:tcW w:w="1978" w:type="dxa"/>
            <w:shd w:val="clear" w:color="auto" w:fill="BDD6EE" w:themeFill="accent1" w:themeFillTint="66"/>
          </w:tcPr>
          <w:p w14:paraId="5C7FC339" w14:textId="77777777" w:rsidR="007568A4" w:rsidRDefault="007568A4" w:rsidP="0049557B">
            <w:pPr>
              <w:jc w:val="center"/>
              <w:rPr>
                <w:rFonts w:asciiTheme="majorHAnsi" w:hAnsiTheme="majorHAnsi" w:cstheme="majorHAnsi"/>
                <w:b/>
                <w:color w:val="2E74B5" w:themeColor="accent1" w:themeShade="BF"/>
                <w:sz w:val="18"/>
                <w:szCs w:val="18"/>
                <w:lang w:val="en-US"/>
              </w:rPr>
            </w:pPr>
          </w:p>
          <w:p w14:paraId="2C715C5E"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Course II</w:t>
            </w:r>
          </w:p>
          <w:p w14:paraId="13F142E4" w14:textId="77777777" w:rsidR="007568A4" w:rsidRPr="009127B3" w:rsidRDefault="007568A4" w:rsidP="0049557B">
            <w:pPr>
              <w:jc w:val="center"/>
              <w:rPr>
                <w:rFonts w:asciiTheme="majorHAnsi" w:hAnsiTheme="majorHAnsi" w:cstheme="majorHAnsi"/>
                <w:b/>
                <w:sz w:val="18"/>
                <w:szCs w:val="18"/>
                <w:lang w:val="en-US"/>
              </w:rPr>
            </w:pPr>
            <w:r w:rsidRPr="009127B3">
              <w:rPr>
                <w:rFonts w:asciiTheme="majorHAnsi" w:hAnsiTheme="majorHAnsi" w:cstheme="majorHAnsi"/>
                <w:b/>
                <w:sz w:val="18"/>
                <w:szCs w:val="18"/>
                <w:lang w:val="en-US"/>
              </w:rPr>
              <w:t>Literature, the Arts, Translation</w:t>
            </w:r>
          </w:p>
          <w:p w14:paraId="299FD5E8" w14:textId="77777777" w:rsidR="007568A4" w:rsidRPr="009127B3" w:rsidRDefault="007568A4" w:rsidP="0049557B">
            <w:pPr>
              <w:jc w:val="center"/>
              <w:rPr>
                <w:rFonts w:asciiTheme="majorHAnsi" w:hAnsiTheme="majorHAnsi" w:cstheme="majorHAnsi"/>
                <w:b/>
                <w:sz w:val="18"/>
                <w:szCs w:val="18"/>
                <w:lang w:val="en-US"/>
              </w:rPr>
            </w:pPr>
            <w:r w:rsidRPr="009127B3">
              <w:rPr>
                <w:rFonts w:asciiTheme="majorHAnsi" w:hAnsiTheme="majorHAnsi" w:cstheme="majorHAnsi"/>
                <w:b/>
                <w:sz w:val="18"/>
                <w:szCs w:val="18"/>
                <w:lang w:val="en-US"/>
              </w:rPr>
              <w:t>&amp; European Identity</w:t>
            </w:r>
          </w:p>
        </w:tc>
        <w:tc>
          <w:tcPr>
            <w:tcW w:w="1985" w:type="dxa"/>
            <w:shd w:val="clear" w:color="auto" w:fill="BDD6EE" w:themeFill="accent1" w:themeFillTint="66"/>
          </w:tcPr>
          <w:p w14:paraId="73DDFE25" w14:textId="77777777" w:rsidR="007568A4" w:rsidRDefault="007568A4" w:rsidP="0049557B">
            <w:pPr>
              <w:jc w:val="center"/>
              <w:rPr>
                <w:rFonts w:asciiTheme="majorHAnsi" w:hAnsiTheme="majorHAnsi" w:cstheme="majorHAnsi"/>
                <w:b/>
                <w:color w:val="2E74B5" w:themeColor="accent1" w:themeShade="BF"/>
                <w:sz w:val="18"/>
                <w:szCs w:val="18"/>
                <w:lang w:val="en-US"/>
              </w:rPr>
            </w:pPr>
          </w:p>
          <w:p w14:paraId="266BBB9E"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Course III</w:t>
            </w:r>
          </w:p>
          <w:p w14:paraId="0E095EB7"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sz w:val="18"/>
                <w:szCs w:val="18"/>
                <w:lang w:val="en-US"/>
              </w:rPr>
              <w:t>European Enlightenment and the Islamic Heritage</w:t>
            </w:r>
          </w:p>
        </w:tc>
        <w:tc>
          <w:tcPr>
            <w:tcW w:w="1984" w:type="dxa"/>
            <w:shd w:val="clear" w:color="auto" w:fill="BDD6EE" w:themeFill="accent1" w:themeFillTint="66"/>
          </w:tcPr>
          <w:p w14:paraId="18833C71" w14:textId="77777777" w:rsidR="007568A4" w:rsidRDefault="007568A4" w:rsidP="0049557B">
            <w:pPr>
              <w:jc w:val="center"/>
              <w:rPr>
                <w:rFonts w:asciiTheme="majorHAnsi" w:hAnsiTheme="majorHAnsi" w:cstheme="majorHAnsi"/>
                <w:b/>
                <w:color w:val="2E74B5" w:themeColor="accent1" w:themeShade="BF"/>
                <w:sz w:val="18"/>
                <w:szCs w:val="18"/>
                <w:lang w:val="en-US"/>
              </w:rPr>
            </w:pPr>
          </w:p>
          <w:p w14:paraId="7DB28A19"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Course IV</w:t>
            </w:r>
          </w:p>
          <w:p w14:paraId="4568D31F" w14:textId="77777777" w:rsidR="007568A4" w:rsidRPr="009127B3" w:rsidRDefault="007568A4" w:rsidP="0049557B">
            <w:pPr>
              <w:jc w:val="center"/>
              <w:rPr>
                <w:rFonts w:asciiTheme="majorHAnsi" w:hAnsiTheme="majorHAnsi" w:cstheme="majorHAnsi"/>
                <w:b/>
                <w:sz w:val="18"/>
                <w:szCs w:val="18"/>
                <w:lang w:val="en-US"/>
              </w:rPr>
            </w:pPr>
            <w:r w:rsidRPr="009127B3">
              <w:rPr>
                <w:rFonts w:asciiTheme="majorHAnsi" w:hAnsiTheme="majorHAnsi" w:cstheme="majorHAnsi"/>
                <w:b/>
                <w:sz w:val="18"/>
                <w:szCs w:val="18"/>
                <w:lang w:val="en-US"/>
              </w:rPr>
              <w:t>European</w:t>
            </w:r>
          </w:p>
          <w:p w14:paraId="617837C8" w14:textId="77777777" w:rsidR="007568A4" w:rsidRPr="009127B3" w:rsidRDefault="007568A4" w:rsidP="0049557B">
            <w:pPr>
              <w:jc w:val="center"/>
              <w:rPr>
                <w:rFonts w:asciiTheme="majorHAnsi" w:hAnsiTheme="majorHAnsi" w:cstheme="majorHAnsi"/>
                <w:b/>
                <w:sz w:val="18"/>
                <w:szCs w:val="18"/>
                <w:lang w:val="en-US"/>
              </w:rPr>
            </w:pPr>
            <w:r w:rsidRPr="009127B3">
              <w:rPr>
                <w:rFonts w:asciiTheme="majorHAnsi" w:hAnsiTheme="majorHAnsi" w:cstheme="majorHAnsi"/>
                <w:b/>
                <w:sz w:val="18"/>
                <w:szCs w:val="18"/>
                <w:lang w:val="en-US"/>
              </w:rPr>
              <w:t>Social Humanism</w:t>
            </w:r>
          </w:p>
          <w:p w14:paraId="5C00E698" w14:textId="77777777" w:rsidR="007568A4" w:rsidRPr="009127B3" w:rsidRDefault="007568A4" w:rsidP="0049557B">
            <w:pPr>
              <w:jc w:val="center"/>
              <w:rPr>
                <w:rFonts w:asciiTheme="majorHAnsi" w:hAnsiTheme="majorHAnsi" w:cstheme="majorHAnsi"/>
                <w:color w:val="2E74B5" w:themeColor="accent1" w:themeShade="BF"/>
                <w:sz w:val="18"/>
                <w:szCs w:val="18"/>
                <w:lang w:val="en-US"/>
              </w:rPr>
            </w:pPr>
          </w:p>
        </w:tc>
        <w:tc>
          <w:tcPr>
            <w:tcW w:w="1985" w:type="dxa"/>
            <w:shd w:val="clear" w:color="auto" w:fill="BDD6EE" w:themeFill="accent1" w:themeFillTint="66"/>
          </w:tcPr>
          <w:p w14:paraId="299B477C" w14:textId="77777777" w:rsidR="007568A4" w:rsidRDefault="007568A4" w:rsidP="0049557B">
            <w:pPr>
              <w:jc w:val="center"/>
              <w:rPr>
                <w:rFonts w:asciiTheme="majorHAnsi" w:hAnsiTheme="majorHAnsi" w:cstheme="majorHAnsi"/>
                <w:b/>
                <w:color w:val="2E74B5" w:themeColor="accent1" w:themeShade="BF"/>
                <w:sz w:val="18"/>
                <w:szCs w:val="18"/>
                <w:lang w:val="en-US"/>
              </w:rPr>
            </w:pPr>
          </w:p>
          <w:p w14:paraId="451239F6"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Course V</w:t>
            </w:r>
          </w:p>
          <w:p w14:paraId="67466B01" w14:textId="77777777" w:rsidR="007568A4" w:rsidRPr="009127B3" w:rsidRDefault="007568A4" w:rsidP="0049557B">
            <w:pPr>
              <w:jc w:val="center"/>
              <w:rPr>
                <w:rFonts w:asciiTheme="majorHAnsi" w:hAnsiTheme="majorHAnsi" w:cstheme="majorHAnsi"/>
                <w:b/>
                <w:sz w:val="18"/>
                <w:szCs w:val="18"/>
                <w:lang w:val="en-US"/>
              </w:rPr>
            </w:pPr>
            <w:r w:rsidRPr="009127B3">
              <w:rPr>
                <w:rFonts w:asciiTheme="majorHAnsi" w:hAnsiTheme="majorHAnsi" w:cstheme="majorHAnsi"/>
                <w:b/>
                <w:sz w:val="18"/>
                <w:szCs w:val="18"/>
                <w:lang w:val="en-US"/>
              </w:rPr>
              <w:t>Governance, Democracy</w:t>
            </w:r>
          </w:p>
          <w:p w14:paraId="138400FF"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sz w:val="18"/>
                <w:szCs w:val="18"/>
                <w:lang w:val="en-US"/>
              </w:rPr>
              <w:t>&amp; Civic Engagement</w:t>
            </w:r>
          </w:p>
        </w:tc>
      </w:tr>
      <w:tr w:rsidR="007568A4" w:rsidRPr="009127B3" w14:paraId="2BA6DF92" w14:textId="77777777" w:rsidTr="0049557B">
        <w:tc>
          <w:tcPr>
            <w:tcW w:w="704" w:type="dxa"/>
            <w:shd w:val="clear" w:color="auto" w:fill="DEEAF6" w:themeFill="accent1" w:themeFillTint="33"/>
          </w:tcPr>
          <w:p w14:paraId="5600BD64"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rPr>
              <w:t>9h00</w:t>
            </w:r>
          </w:p>
        </w:tc>
        <w:tc>
          <w:tcPr>
            <w:tcW w:w="9781" w:type="dxa"/>
            <w:gridSpan w:val="5"/>
            <w:shd w:val="clear" w:color="auto" w:fill="8496B0" w:themeFill="text2" w:themeFillTint="99"/>
          </w:tcPr>
          <w:p w14:paraId="756E830F" w14:textId="77777777" w:rsidR="007568A4" w:rsidRPr="009127B3" w:rsidRDefault="007568A4" w:rsidP="0049557B">
            <w:pPr>
              <w:jc w:val="center"/>
              <w:rPr>
                <w:rFonts w:asciiTheme="majorHAnsi" w:hAnsiTheme="majorHAnsi" w:cstheme="majorHAnsi"/>
                <w:b/>
                <w:bCs/>
                <w:smallCaps/>
                <w:sz w:val="18"/>
                <w:szCs w:val="18"/>
                <w:lang w:val="en-US" w:eastAsia="it-IT"/>
              </w:rPr>
            </w:pPr>
            <w:r w:rsidRPr="009127B3">
              <w:rPr>
                <w:rFonts w:asciiTheme="majorHAnsi" w:hAnsiTheme="majorHAnsi" w:cstheme="majorHAnsi"/>
                <w:b/>
                <w:bCs/>
                <w:smallCaps/>
                <w:color w:val="FFFFFF" w:themeColor="background1"/>
                <w:sz w:val="18"/>
                <w:szCs w:val="18"/>
                <w:lang w:val="en-US" w:eastAsia="it-IT"/>
              </w:rPr>
              <w:t>student feedback sessions</w:t>
            </w:r>
          </w:p>
        </w:tc>
      </w:tr>
      <w:tr w:rsidR="007568A4" w:rsidRPr="00EE5B47" w14:paraId="37293D5F" w14:textId="77777777" w:rsidTr="0049557B">
        <w:tc>
          <w:tcPr>
            <w:tcW w:w="704" w:type="dxa"/>
            <w:shd w:val="clear" w:color="auto" w:fill="DEEAF6" w:themeFill="accent1" w:themeFillTint="33"/>
          </w:tcPr>
          <w:p w14:paraId="3BDBA71A" w14:textId="77777777" w:rsidR="007568A4" w:rsidRPr="009127B3" w:rsidRDefault="007568A4" w:rsidP="0049557B">
            <w:pPr>
              <w:jc w:val="both"/>
              <w:rPr>
                <w:rFonts w:asciiTheme="majorHAnsi" w:hAnsiTheme="majorHAnsi" w:cstheme="majorHAnsi"/>
                <w:sz w:val="18"/>
                <w:szCs w:val="18"/>
              </w:rPr>
            </w:pPr>
          </w:p>
        </w:tc>
        <w:tc>
          <w:tcPr>
            <w:tcW w:w="1849" w:type="dxa"/>
            <w:shd w:val="clear" w:color="auto" w:fill="FFF2CC" w:themeFill="accent4" w:themeFillTint="33"/>
          </w:tcPr>
          <w:p w14:paraId="74A659B9"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INTRO SESSION</w:t>
            </w:r>
          </w:p>
          <w:p w14:paraId="2CCD00C6"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p>
        </w:tc>
        <w:tc>
          <w:tcPr>
            <w:tcW w:w="1978" w:type="dxa"/>
            <w:shd w:val="clear" w:color="auto" w:fill="FFF2CC" w:themeFill="accent4" w:themeFillTint="33"/>
          </w:tcPr>
          <w:p w14:paraId="4FA37B6E"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FEED BACK SESSION</w:t>
            </w:r>
          </w:p>
          <w:p w14:paraId="4DC2FA16"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Course I</w:t>
            </w:r>
          </w:p>
        </w:tc>
        <w:tc>
          <w:tcPr>
            <w:tcW w:w="1985" w:type="dxa"/>
            <w:shd w:val="clear" w:color="auto" w:fill="FFF2CC" w:themeFill="accent4" w:themeFillTint="33"/>
          </w:tcPr>
          <w:p w14:paraId="4C00F0A3"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FEED BACK SESSION</w:t>
            </w:r>
          </w:p>
          <w:p w14:paraId="5B1C8477"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Course II</w:t>
            </w:r>
          </w:p>
        </w:tc>
        <w:tc>
          <w:tcPr>
            <w:tcW w:w="1984" w:type="dxa"/>
            <w:shd w:val="clear" w:color="auto" w:fill="FFF2CC" w:themeFill="accent4" w:themeFillTint="33"/>
          </w:tcPr>
          <w:p w14:paraId="7012AE9B"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FEED BACK SESSION</w:t>
            </w:r>
          </w:p>
          <w:p w14:paraId="17C1674C"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Course III</w:t>
            </w:r>
          </w:p>
        </w:tc>
        <w:tc>
          <w:tcPr>
            <w:tcW w:w="1985" w:type="dxa"/>
            <w:shd w:val="clear" w:color="auto" w:fill="FFF2CC" w:themeFill="accent4" w:themeFillTint="33"/>
          </w:tcPr>
          <w:p w14:paraId="71A4932B"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FEED BACK SESSION</w:t>
            </w:r>
          </w:p>
          <w:p w14:paraId="51AEBA2D"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r w:rsidRPr="009127B3">
              <w:rPr>
                <w:rFonts w:asciiTheme="majorHAnsi" w:eastAsia="Times New Roman" w:hAnsiTheme="majorHAnsi" w:cstheme="majorHAnsi"/>
                <w:b/>
                <w:color w:val="2E74B5" w:themeColor="accent1" w:themeShade="BF"/>
                <w:sz w:val="18"/>
                <w:szCs w:val="18"/>
                <w:lang w:val="en-US"/>
              </w:rPr>
              <w:t>Course VI</w:t>
            </w:r>
          </w:p>
        </w:tc>
      </w:tr>
      <w:tr w:rsidR="007568A4" w:rsidRPr="009127B3" w14:paraId="64D0C272" w14:textId="77777777" w:rsidTr="0049557B">
        <w:tc>
          <w:tcPr>
            <w:tcW w:w="704" w:type="dxa"/>
            <w:shd w:val="clear" w:color="auto" w:fill="DEEAF6" w:themeFill="accent1" w:themeFillTint="33"/>
          </w:tcPr>
          <w:p w14:paraId="44242401" w14:textId="77777777" w:rsidR="007568A4" w:rsidRPr="009127B3" w:rsidRDefault="007568A4" w:rsidP="0049557B">
            <w:pPr>
              <w:jc w:val="both"/>
              <w:rPr>
                <w:rFonts w:asciiTheme="majorHAnsi" w:hAnsiTheme="majorHAnsi" w:cstheme="majorHAnsi"/>
                <w:sz w:val="18"/>
                <w:szCs w:val="18"/>
              </w:rPr>
            </w:pPr>
            <w:r w:rsidRPr="009127B3">
              <w:rPr>
                <w:rFonts w:asciiTheme="majorHAnsi" w:hAnsiTheme="majorHAnsi" w:cstheme="majorHAnsi"/>
                <w:sz w:val="18"/>
                <w:szCs w:val="18"/>
              </w:rPr>
              <w:t>10h30</w:t>
            </w:r>
          </w:p>
        </w:tc>
        <w:tc>
          <w:tcPr>
            <w:tcW w:w="9781" w:type="dxa"/>
            <w:gridSpan w:val="5"/>
            <w:shd w:val="clear" w:color="auto" w:fill="DEEAF6" w:themeFill="accent1" w:themeFillTint="33"/>
          </w:tcPr>
          <w:p w14:paraId="39860092" w14:textId="77777777" w:rsidR="007568A4" w:rsidRPr="004154D2" w:rsidRDefault="007568A4" w:rsidP="0049557B">
            <w:pPr>
              <w:jc w:val="center"/>
              <w:rPr>
                <w:rFonts w:asciiTheme="majorHAnsi" w:hAnsiTheme="majorHAnsi" w:cstheme="majorHAnsi"/>
                <w:b/>
                <w:bCs/>
                <w:sz w:val="18"/>
                <w:szCs w:val="18"/>
              </w:rPr>
            </w:pPr>
            <w:r>
              <w:rPr>
                <w:rFonts w:asciiTheme="majorHAnsi" w:hAnsiTheme="majorHAnsi" w:cstheme="majorHAnsi"/>
                <w:b/>
                <w:bCs/>
                <w:color w:val="1F4E79" w:themeColor="accent1" w:themeShade="80"/>
                <w:sz w:val="18"/>
                <w:szCs w:val="18"/>
              </w:rPr>
              <w:t xml:space="preserve">Coffee </w:t>
            </w:r>
            <w:r w:rsidRPr="004154D2">
              <w:rPr>
                <w:rFonts w:asciiTheme="majorHAnsi" w:hAnsiTheme="majorHAnsi" w:cstheme="majorHAnsi"/>
                <w:b/>
                <w:bCs/>
                <w:color w:val="1F4E79" w:themeColor="accent1" w:themeShade="80"/>
                <w:sz w:val="18"/>
                <w:szCs w:val="18"/>
              </w:rPr>
              <w:t>Break</w:t>
            </w:r>
          </w:p>
        </w:tc>
      </w:tr>
      <w:tr w:rsidR="007568A4" w:rsidRPr="009127B3" w14:paraId="40CF4E79" w14:textId="77777777" w:rsidTr="0049557B">
        <w:tc>
          <w:tcPr>
            <w:tcW w:w="704" w:type="dxa"/>
            <w:shd w:val="clear" w:color="auto" w:fill="DEEAF6" w:themeFill="accent1" w:themeFillTint="33"/>
          </w:tcPr>
          <w:p w14:paraId="37C06E59" w14:textId="77777777" w:rsidR="007568A4" w:rsidRPr="009127B3" w:rsidRDefault="007568A4" w:rsidP="0049557B">
            <w:pPr>
              <w:jc w:val="both"/>
              <w:rPr>
                <w:rFonts w:asciiTheme="majorHAnsi" w:hAnsiTheme="majorHAnsi" w:cstheme="majorHAnsi"/>
                <w:sz w:val="18"/>
                <w:szCs w:val="18"/>
              </w:rPr>
            </w:pPr>
            <w:r w:rsidRPr="009127B3">
              <w:rPr>
                <w:rFonts w:asciiTheme="majorHAnsi" w:hAnsiTheme="majorHAnsi" w:cstheme="majorHAnsi"/>
                <w:sz w:val="18"/>
                <w:szCs w:val="18"/>
              </w:rPr>
              <w:t>10h45</w:t>
            </w:r>
          </w:p>
        </w:tc>
        <w:tc>
          <w:tcPr>
            <w:tcW w:w="9781" w:type="dxa"/>
            <w:gridSpan w:val="5"/>
            <w:shd w:val="clear" w:color="auto" w:fill="8496B0" w:themeFill="text2" w:themeFillTint="99"/>
          </w:tcPr>
          <w:p w14:paraId="6C562B7D" w14:textId="77777777" w:rsidR="007568A4" w:rsidRPr="009127B3" w:rsidRDefault="007568A4" w:rsidP="0049557B">
            <w:pPr>
              <w:jc w:val="center"/>
              <w:rPr>
                <w:rFonts w:asciiTheme="majorHAnsi" w:hAnsiTheme="majorHAnsi" w:cstheme="majorHAnsi"/>
                <w:b/>
                <w:bCs/>
                <w:smallCaps/>
                <w:color w:val="44546A" w:themeColor="text2"/>
                <w:sz w:val="18"/>
                <w:szCs w:val="18"/>
              </w:rPr>
            </w:pPr>
            <w:r w:rsidRPr="009127B3">
              <w:rPr>
                <w:rFonts w:asciiTheme="majorHAnsi" w:hAnsiTheme="majorHAnsi" w:cstheme="majorHAnsi"/>
                <w:b/>
                <w:bCs/>
                <w:smallCaps/>
                <w:color w:val="FFFFFF" w:themeColor="background1"/>
                <w:sz w:val="18"/>
                <w:szCs w:val="18"/>
              </w:rPr>
              <w:t>course part I</w:t>
            </w:r>
          </w:p>
        </w:tc>
      </w:tr>
      <w:tr w:rsidR="007568A4" w:rsidRPr="00EE5B47" w14:paraId="3C0C4CCE" w14:textId="77777777" w:rsidTr="0049557B">
        <w:tc>
          <w:tcPr>
            <w:tcW w:w="704" w:type="dxa"/>
            <w:shd w:val="clear" w:color="auto" w:fill="DEEAF6" w:themeFill="accent1" w:themeFillTint="33"/>
          </w:tcPr>
          <w:p w14:paraId="6C025FBB" w14:textId="77777777" w:rsidR="007568A4" w:rsidRPr="009127B3" w:rsidRDefault="007568A4" w:rsidP="0049557B">
            <w:pPr>
              <w:jc w:val="both"/>
              <w:rPr>
                <w:rFonts w:asciiTheme="majorHAnsi" w:hAnsiTheme="majorHAnsi" w:cstheme="majorHAnsi"/>
                <w:sz w:val="18"/>
                <w:szCs w:val="18"/>
              </w:rPr>
            </w:pPr>
          </w:p>
        </w:tc>
        <w:tc>
          <w:tcPr>
            <w:tcW w:w="1849" w:type="dxa"/>
          </w:tcPr>
          <w:p w14:paraId="321F78BA"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Intro</w:t>
            </w:r>
          </w:p>
          <w:p w14:paraId="7C6751B5"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coordinator</w:t>
            </w:r>
          </w:p>
          <w:p w14:paraId="22B67A4D"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Sarah Durelle-Marc,</w:t>
            </w:r>
          </w:p>
          <w:p w14:paraId="4D7EA507"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Catholic University </w:t>
            </w:r>
          </w:p>
          <w:p w14:paraId="0E8DDB35"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of Lille</w:t>
            </w:r>
          </w:p>
          <w:p w14:paraId="731F35AD" w14:textId="77777777" w:rsidR="007568A4" w:rsidRDefault="007568A4" w:rsidP="0049557B">
            <w:pPr>
              <w:jc w:val="both"/>
              <w:rPr>
                <w:rFonts w:asciiTheme="majorHAnsi" w:hAnsiTheme="majorHAnsi" w:cstheme="majorHAnsi"/>
                <w:sz w:val="18"/>
                <w:szCs w:val="18"/>
                <w:lang w:val="en-US"/>
              </w:rPr>
            </w:pPr>
          </w:p>
          <w:p w14:paraId="0F5B1B3F"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Presentation</w:t>
            </w:r>
          </w:p>
          <w:p w14:paraId="3530FADB" w14:textId="77777777" w:rsidR="007568A4" w:rsidRPr="009127B3" w:rsidRDefault="007568A4" w:rsidP="0049557B">
            <w:pPr>
              <w:jc w:val="both"/>
              <w:rPr>
                <w:rFonts w:asciiTheme="majorHAnsi" w:hAnsiTheme="majorHAnsi" w:cstheme="majorHAnsi"/>
                <w:b/>
                <w:bCs/>
                <w:i/>
                <w:iCs/>
                <w:color w:val="2E74B5" w:themeColor="accent1" w:themeShade="BF"/>
                <w:sz w:val="18"/>
                <w:szCs w:val="18"/>
                <w:lang w:val="en-US"/>
              </w:rPr>
            </w:pPr>
            <w:r w:rsidRPr="009127B3">
              <w:rPr>
                <w:rFonts w:asciiTheme="majorHAnsi" w:hAnsiTheme="majorHAnsi" w:cstheme="majorHAnsi"/>
                <w:b/>
                <w:bCs/>
                <w:i/>
                <w:iCs/>
                <w:color w:val="2E74B5" w:themeColor="accent1" w:themeShade="BF"/>
                <w:sz w:val="18"/>
                <w:szCs w:val="18"/>
                <w:lang w:val="en-US"/>
              </w:rPr>
              <w:t>Sarah Durelle-Marc</w:t>
            </w:r>
          </w:p>
          <w:p w14:paraId="33147B87"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Catholic University </w:t>
            </w:r>
          </w:p>
          <w:p w14:paraId="33D3A6F6"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of Lille</w:t>
            </w:r>
          </w:p>
          <w:p w14:paraId="59B8F8B1" w14:textId="77777777" w:rsidR="007568A4" w:rsidRPr="009127B3" w:rsidRDefault="007568A4" w:rsidP="0049557B">
            <w:pPr>
              <w:jc w:val="both"/>
              <w:rPr>
                <w:rFonts w:asciiTheme="majorHAnsi" w:hAnsiTheme="majorHAnsi" w:cstheme="majorHAnsi"/>
                <w:b/>
                <w:i/>
                <w:color w:val="2E74B5" w:themeColor="accent1" w:themeShade="BF"/>
                <w:sz w:val="18"/>
                <w:szCs w:val="18"/>
                <w:lang w:val="en-US"/>
              </w:rPr>
            </w:pPr>
          </w:p>
          <w:p w14:paraId="28298986"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b/>
                <w:i/>
                <w:color w:val="2E74B5" w:themeColor="accent1" w:themeShade="BF"/>
                <w:sz w:val="18"/>
                <w:szCs w:val="18"/>
                <w:lang w:val="en-US"/>
              </w:rPr>
              <w:t>The Institutionalization of the European Idea</w:t>
            </w:r>
          </w:p>
          <w:p w14:paraId="5C8DB0BF" w14:textId="77777777" w:rsidR="007568A4" w:rsidRPr="00936744" w:rsidRDefault="007568A4" w:rsidP="0049557B">
            <w:pPr>
              <w:rPr>
                <w:rFonts w:asciiTheme="majorHAnsi" w:hAnsiTheme="majorHAnsi" w:cstheme="majorHAnsi"/>
                <w:sz w:val="17"/>
                <w:szCs w:val="17"/>
                <w:lang w:val="en-US"/>
              </w:rPr>
            </w:pPr>
          </w:p>
        </w:tc>
        <w:tc>
          <w:tcPr>
            <w:tcW w:w="1978" w:type="dxa"/>
          </w:tcPr>
          <w:p w14:paraId="42C26BC6"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Intro</w:t>
            </w:r>
          </w:p>
          <w:p w14:paraId="37AD6359" w14:textId="77777777" w:rsidR="007568A4" w:rsidRDefault="007568A4" w:rsidP="0049557B">
            <w:pPr>
              <w:jc w:val="both"/>
              <w:rPr>
                <w:rFonts w:asciiTheme="majorHAnsi" w:hAnsiTheme="majorHAnsi" w:cstheme="majorHAnsi"/>
                <w:sz w:val="18"/>
                <w:szCs w:val="18"/>
                <w:lang w:val="en-US"/>
              </w:rPr>
            </w:pPr>
            <w:r>
              <w:rPr>
                <w:rFonts w:asciiTheme="majorHAnsi" w:hAnsiTheme="majorHAnsi" w:cstheme="majorHAnsi"/>
                <w:sz w:val="18"/>
                <w:szCs w:val="18"/>
                <w:lang w:val="en-US"/>
              </w:rPr>
              <w:t>coordinator</w:t>
            </w:r>
          </w:p>
          <w:p w14:paraId="11C90DB3"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Peter Hanenberg, </w:t>
            </w:r>
          </w:p>
          <w:p w14:paraId="691F40A0"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Catholic University </w:t>
            </w:r>
          </w:p>
          <w:p w14:paraId="6EFF2798"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of Portugal, Lisbon </w:t>
            </w:r>
          </w:p>
          <w:p w14:paraId="4D9EDA85" w14:textId="77777777" w:rsidR="007568A4" w:rsidRPr="009127B3" w:rsidRDefault="007568A4" w:rsidP="0049557B">
            <w:pPr>
              <w:jc w:val="both"/>
              <w:rPr>
                <w:rFonts w:asciiTheme="majorHAnsi" w:hAnsiTheme="majorHAnsi" w:cstheme="majorHAnsi"/>
                <w:sz w:val="18"/>
                <w:szCs w:val="18"/>
                <w:lang w:val="en-US"/>
              </w:rPr>
            </w:pPr>
          </w:p>
          <w:p w14:paraId="6231F429"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Presentation </w:t>
            </w:r>
          </w:p>
          <w:p w14:paraId="3170AC8D" w14:textId="77777777" w:rsidR="007568A4" w:rsidRPr="009127B3" w:rsidRDefault="007568A4" w:rsidP="0049557B">
            <w:pPr>
              <w:jc w:val="both"/>
              <w:rPr>
                <w:rFonts w:asciiTheme="majorHAnsi" w:hAnsiTheme="majorHAnsi" w:cstheme="majorHAnsi"/>
                <w:color w:val="2E74B5" w:themeColor="accent1" w:themeShade="BF"/>
                <w:sz w:val="18"/>
                <w:szCs w:val="18"/>
                <w:lang w:val="en-US"/>
              </w:rPr>
            </w:pPr>
            <w:r w:rsidRPr="009127B3">
              <w:rPr>
                <w:rFonts w:asciiTheme="majorHAnsi" w:hAnsiTheme="majorHAnsi" w:cstheme="majorHAnsi"/>
                <w:b/>
                <w:bCs/>
                <w:i/>
                <w:iCs/>
                <w:color w:val="2E74B5" w:themeColor="accent1" w:themeShade="BF"/>
                <w:sz w:val="18"/>
                <w:szCs w:val="18"/>
                <w:lang w:val="en-US"/>
              </w:rPr>
              <w:t>Peter Hanenberg</w:t>
            </w:r>
            <w:r w:rsidRPr="009127B3">
              <w:rPr>
                <w:rFonts w:asciiTheme="majorHAnsi" w:hAnsiTheme="majorHAnsi" w:cstheme="majorHAnsi"/>
                <w:color w:val="2E74B5" w:themeColor="accent1" w:themeShade="BF"/>
                <w:sz w:val="18"/>
                <w:szCs w:val="18"/>
                <w:lang w:val="en-US"/>
              </w:rPr>
              <w:t xml:space="preserve"> </w:t>
            </w:r>
          </w:p>
          <w:p w14:paraId="4A986707"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UCP </w:t>
            </w:r>
          </w:p>
          <w:p w14:paraId="53B54E29" w14:textId="77777777" w:rsidR="007568A4" w:rsidRPr="009127B3" w:rsidRDefault="007568A4" w:rsidP="0049557B">
            <w:pPr>
              <w:jc w:val="both"/>
              <w:rPr>
                <w:rFonts w:asciiTheme="majorHAnsi" w:hAnsiTheme="majorHAnsi" w:cstheme="majorHAnsi"/>
                <w:sz w:val="18"/>
                <w:szCs w:val="18"/>
                <w:lang w:val="en-US"/>
              </w:rPr>
            </w:pPr>
          </w:p>
          <w:p w14:paraId="6D8453D5" w14:textId="77777777" w:rsidR="007568A4" w:rsidRPr="009127B3" w:rsidRDefault="007568A4" w:rsidP="0049557B">
            <w:pPr>
              <w:jc w:val="both"/>
              <w:rPr>
                <w:rFonts w:asciiTheme="majorHAnsi" w:hAnsiTheme="majorHAnsi" w:cstheme="majorHAnsi"/>
                <w:sz w:val="18"/>
                <w:szCs w:val="18"/>
                <w:lang w:val="en-US"/>
              </w:rPr>
            </w:pPr>
          </w:p>
          <w:p w14:paraId="08910386" w14:textId="77777777" w:rsidR="007568A4" w:rsidRPr="009127B3" w:rsidRDefault="007568A4" w:rsidP="0049557B">
            <w:pPr>
              <w:jc w:val="both"/>
              <w:rPr>
                <w:rFonts w:asciiTheme="majorHAnsi" w:hAnsiTheme="majorHAnsi" w:cstheme="majorHAnsi"/>
                <w:color w:val="2E74B5" w:themeColor="accent1" w:themeShade="BF"/>
                <w:sz w:val="18"/>
                <w:szCs w:val="18"/>
                <w:lang w:val="en-US"/>
              </w:rPr>
            </w:pPr>
            <w:r w:rsidRPr="009127B3">
              <w:rPr>
                <w:rFonts w:asciiTheme="majorHAnsi" w:hAnsiTheme="majorHAnsi" w:cstheme="majorHAnsi"/>
                <w:b/>
                <w:i/>
                <w:color w:val="2E74B5" w:themeColor="accent1" w:themeShade="BF"/>
                <w:sz w:val="18"/>
                <w:szCs w:val="18"/>
                <w:lang w:val="en-US"/>
              </w:rPr>
              <w:t xml:space="preserve">Literary Heritage and European Identity </w:t>
            </w:r>
          </w:p>
          <w:p w14:paraId="3E40E9F2" w14:textId="77777777" w:rsidR="007568A4" w:rsidRPr="009127B3" w:rsidRDefault="007568A4" w:rsidP="0049557B">
            <w:pPr>
              <w:jc w:val="both"/>
              <w:rPr>
                <w:rFonts w:asciiTheme="majorHAnsi" w:hAnsiTheme="majorHAnsi" w:cstheme="majorHAnsi"/>
                <w:sz w:val="18"/>
                <w:szCs w:val="18"/>
                <w:lang w:val="en-US"/>
              </w:rPr>
            </w:pPr>
          </w:p>
        </w:tc>
        <w:tc>
          <w:tcPr>
            <w:tcW w:w="1985" w:type="dxa"/>
          </w:tcPr>
          <w:p w14:paraId="5B5BC094"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Intro</w:t>
            </w:r>
          </w:p>
          <w:p w14:paraId="69F7DB89" w14:textId="77777777" w:rsidR="007568A4" w:rsidRPr="009127B3" w:rsidRDefault="007568A4" w:rsidP="0049557B">
            <w:pPr>
              <w:jc w:val="both"/>
              <w:rPr>
                <w:rFonts w:asciiTheme="majorHAnsi" w:hAnsiTheme="majorHAnsi" w:cstheme="majorHAnsi"/>
                <w:iCs/>
                <w:color w:val="222222"/>
                <w:sz w:val="18"/>
                <w:szCs w:val="18"/>
                <w:lang w:val="en-GB"/>
              </w:rPr>
            </w:pPr>
            <w:r w:rsidRPr="009127B3">
              <w:rPr>
                <w:rFonts w:asciiTheme="majorHAnsi" w:hAnsiTheme="majorHAnsi" w:cstheme="majorHAnsi"/>
                <w:iCs/>
                <w:color w:val="222222"/>
                <w:sz w:val="18"/>
                <w:szCs w:val="18"/>
                <w:lang w:val="en-GB"/>
              </w:rPr>
              <w:t>coordinator</w:t>
            </w:r>
          </w:p>
          <w:p w14:paraId="64ADF494" w14:textId="77777777" w:rsidR="007568A4" w:rsidRPr="009127B3" w:rsidRDefault="007568A4" w:rsidP="0049557B">
            <w:pPr>
              <w:autoSpaceDE w:val="0"/>
              <w:autoSpaceDN w:val="0"/>
              <w:adjustRightInd w:val="0"/>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Ali Mostfa,</w:t>
            </w:r>
          </w:p>
          <w:p w14:paraId="008CBB7E" w14:textId="77777777" w:rsidR="007568A4" w:rsidRPr="009127B3" w:rsidRDefault="007568A4" w:rsidP="0049557B">
            <w:pPr>
              <w:autoSpaceDE w:val="0"/>
              <w:autoSpaceDN w:val="0"/>
              <w:adjustRightInd w:val="0"/>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Catholic University</w:t>
            </w:r>
          </w:p>
          <w:p w14:paraId="32018F91" w14:textId="77777777" w:rsidR="007568A4" w:rsidRPr="009127B3" w:rsidRDefault="007568A4" w:rsidP="0049557B">
            <w:pPr>
              <w:jc w:val="both"/>
              <w:rPr>
                <w:rFonts w:asciiTheme="majorHAnsi" w:hAnsiTheme="majorHAnsi" w:cstheme="majorHAnsi"/>
                <w:iCs/>
                <w:color w:val="222222"/>
                <w:sz w:val="18"/>
                <w:szCs w:val="18"/>
                <w:lang w:val="en-GB"/>
              </w:rPr>
            </w:pPr>
            <w:r w:rsidRPr="009127B3">
              <w:rPr>
                <w:rFonts w:asciiTheme="majorHAnsi" w:hAnsiTheme="majorHAnsi" w:cstheme="majorHAnsi"/>
                <w:sz w:val="18"/>
                <w:szCs w:val="18"/>
                <w:lang w:val="en-US"/>
              </w:rPr>
              <w:t>of Lyon</w:t>
            </w:r>
          </w:p>
          <w:p w14:paraId="00ED6966" w14:textId="77777777" w:rsidR="007568A4" w:rsidRPr="009127B3" w:rsidRDefault="007568A4" w:rsidP="0049557B">
            <w:pPr>
              <w:jc w:val="both"/>
              <w:rPr>
                <w:rFonts w:asciiTheme="majorHAnsi" w:hAnsiTheme="majorHAnsi" w:cstheme="majorHAnsi"/>
                <w:iCs/>
                <w:color w:val="222222"/>
                <w:sz w:val="18"/>
                <w:szCs w:val="18"/>
                <w:lang w:val="en-GB"/>
              </w:rPr>
            </w:pPr>
          </w:p>
          <w:p w14:paraId="2EF1241E" w14:textId="77777777" w:rsidR="007568A4" w:rsidRPr="009127B3" w:rsidRDefault="007568A4" w:rsidP="0049557B">
            <w:pPr>
              <w:autoSpaceDE w:val="0"/>
              <w:autoSpaceDN w:val="0"/>
              <w:adjustRightInd w:val="0"/>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Presentation</w:t>
            </w:r>
          </w:p>
          <w:p w14:paraId="74035B9D" w14:textId="77777777" w:rsidR="007568A4" w:rsidRPr="009127B3" w:rsidRDefault="007568A4" w:rsidP="0049557B">
            <w:pPr>
              <w:autoSpaceDE w:val="0"/>
              <w:autoSpaceDN w:val="0"/>
              <w:adjustRightInd w:val="0"/>
              <w:jc w:val="both"/>
              <w:rPr>
                <w:rFonts w:asciiTheme="majorHAnsi" w:hAnsiTheme="majorHAnsi" w:cstheme="majorHAnsi"/>
                <w:color w:val="2E74B5" w:themeColor="accent1" w:themeShade="BF"/>
                <w:sz w:val="18"/>
                <w:szCs w:val="18"/>
                <w:lang w:val="en-US"/>
              </w:rPr>
            </w:pPr>
            <w:r w:rsidRPr="009127B3">
              <w:rPr>
                <w:rFonts w:asciiTheme="majorHAnsi" w:hAnsiTheme="majorHAnsi" w:cstheme="majorHAnsi"/>
                <w:b/>
                <w:bCs/>
                <w:i/>
                <w:iCs/>
                <w:color w:val="2E74B5" w:themeColor="accent1" w:themeShade="BF"/>
                <w:sz w:val="18"/>
                <w:szCs w:val="18"/>
                <w:lang w:val="en-US"/>
              </w:rPr>
              <w:t>Ali Mostfa</w:t>
            </w:r>
          </w:p>
          <w:p w14:paraId="3FDE9963" w14:textId="77777777" w:rsidR="007568A4" w:rsidRPr="009127B3" w:rsidRDefault="007568A4" w:rsidP="0049557B">
            <w:pPr>
              <w:autoSpaceDE w:val="0"/>
              <w:autoSpaceDN w:val="0"/>
              <w:adjustRightInd w:val="0"/>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Catholic University</w:t>
            </w:r>
          </w:p>
          <w:p w14:paraId="59AF2E79" w14:textId="77777777" w:rsidR="007568A4" w:rsidRPr="009127B3" w:rsidRDefault="007568A4" w:rsidP="0049557B">
            <w:pPr>
              <w:jc w:val="both"/>
              <w:rPr>
                <w:rFonts w:asciiTheme="majorHAnsi" w:hAnsiTheme="majorHAnsi" w:cstheme="majorHAnsi"/>
                <w:iCs/>
                <w:color w:val="222222"/>
                <w:sz w:val="18"/>
                <w:szCs w:val="18"/>
                <w:lang w:val="en-GB"/>
              </w:rPr>
            </w:pPr>
            <w:r w:rsidRPr="009127B3">
              <w:rPr>
                <w:rFonts w:asciiTheme="majorHAnsi" w:hAnsiTheme="majorHAnsi" w:cstheme="majorHAnsi"/>
                <w:sz w:val="18"/>
                <w:szCs w:val="18"/>
                <w:lang w:val="en-US"/>
              </w:rPr>
              <w:t>of Lyon</w:t>
            </w:r>
          </w:p>
          <w:p w14:paraId="3096CB0C" w14:textId="77777777" w:rsidR="007568A4" w:rsidRPr="009127B3" w:rsidRDefault="007568A4" w:rsidP="0049557B">
            <w:pPr>
              <w:jc w:val="both"/>
              <w:rPr>
                <w:rFonts w:asciiTheme="majorHAnsi" w:hAnsiTheme="majorHAnsi" w:cstheme="majorHAnsi"/>
                <w:iCs/>
                <w:color w:val="222222"/>
                <w:sz w:val="18"/>
                <w:szCs w:val="18"/>
                <w:lang w:val="en-GB"/>
              </w:rPr>
            </w:pPr>
          </w:p>
          <w:p w14:paraId="23F86533" w14:textId="77777777" w:rsidR="007568A4" w:rsidRPr="009127B3" w:rsidRDefault="007568A4" w:rsidP="0049557B">
            <w:pPr>
              <w:jc w:val="both"/>
              <w:rPr>
                <w:rFonts w:asciiTheme="majorHAnsi" w:hAnsiTheme="majorHAnsi" w:cstheme="majorHAnsi"/>
                <w:iCs/>
                <w:color w:val="222222"/>
                <w:sz w:val="18"/>
                <w:szCs w:val="18"/>
                <w:lang w:val="en-GB"/>
              </w:rPr>
            </w:pPr>
            <w:r w:rsidRPr="009127B3">
              <w:rPr>
                <w:rFonts w:asciiTheme="majorHAnsi" w:hAnsiTheme="majorHAnsi" w:cstheme="majorHAnsi"/>
                <w:b/>
                <w:i/>
                <w:iCs/>
                <w:color w:val="2E74B5" w:themeColor="accent1" w:themeShade="BF"/>
                <w:sz w:val="18"/>
                <w:szCs w:val="18"/>
                <w:lang w:val="en-GB"/>
              </w:rPr>
              <w:t>Humanism, Religion &amp; Science in Islam</w:t>
            </w:r>
          </w:p>
        </w:tc>
        <w:tc>
          <w:tcPr>
            <w:tcW w:w="1984" w:type="dxa"/>
          </w:tcPr>
          <w:p w14:paraId="0B4F2734"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Intro</w:t>
            </w:r>
          </w:p>
          <w:p w14:paraId="769FA8EA" w14:textId="77777777" w:rsidR="007568A4" w:rsidRPr="009127B3" w:rsidRDefault="007568A4" w:rsidP="0049557B">
            <w:pPr>
              <w:jc w:val="both"/>
              <w:rPr>
                <w:rFonts w:asciiTheme="majorHAnsi" w:hAnsiTheme="majorHAnsi" w:cstheme="majorHAnsi"/>
                <w:sz w:val="18"/>
                <w:szCs w:val="18"/>
                <w:lang w:val="en-GB" w:eastAsia="it-IT"/>
              </w:rPr>
            </w:pPr>
            <w:r w:rsidRPr="009127B3">
              <w:rPr>
                <w:rFonts w:asciiTheme="majorHAnsi" w:hAnsiTheme="majorHAnsi" w:cstheme="majorHAnsi"/>
                <w:sz w:val="18"/>
                <w:szCs w:val="18"/>
                <w:lang w:val="en-GB" w:eastAsia="it-IT"/>
              </w:rPr>
              <w:t>coordinator</w:t>
            </w:r>
          </w:p>
          <w:p w14:paraId="66200D98" w14:textId="77777777" w:rsidR="007568A4" w:rsidRDefault="007568A4" w:rsidP="0049557B">
            <w:pPr>
              <w:jc w:val="both"/>
              <w:rPr>
                <w:rFonts w:asciiTheme="majorHAnsi" w:hAnsiTheme="majorHAnsi" w:cstheme="majorHAnsi"/>
                <w:sz w:val="18"/>
                <w:szCs w:val="18"/>
                <w:lang w:val="en-GB" w:eastAsia="it-IT"/>
              </w:rPr>
            </w:pPr>
            <w:r w:rsidRPr="009127B3">
              <w:rPr>
                <w:rFonts w:asciiTheme="majorHAnsi" w:hAnsiTheme="majorHAnsi" w:cstheme="majorHAnsi"/>
                <w:sz w:val="18"/>
                <w:szCs w:val="18"/>
                <w:lang w:val="en-GB" w:eastAsia="it-IT"/>
              </w:rPr>
              <w:t>Michael</w:t>
            </w:r>
            <w:r>
              <w:rPr>
                <w:rFonts w:asciiTheme="majorHAnsi" w:hAnsiTheme="majorHAnsi" w:cstheme="majorHAnsi"/>
                <w:sz w:val="18"/>
                <w:szCs w:val="18"/>
                <w:lang w:val="en-GB" w:eastAsia="it-IT"/>
              </w:rPr>
              <w:t xml:space="preserve"> </w:t>
            </w:r>
            <w:r w:rsidRPr="009127B3">
              <w:rPr>
                <w:rFonts w:asciiTheme="majorHAnsi" w:hAnsiTheme="majorHAnsi" w:cstheme="majorHAnsi"/>
                <w:sz w:val="18"/>
                <w:szCs w:val="18"/>
                <w:lang w:val="en-GB" w:eastAsia="it-IT"/>
              </w:rPr>
              <w:t>Shortall</w:t>
            </w:r>
          </w:p>
          <w:p w14:paraId="76B67255" w14:textId="77777777" w:rsidR="007568A4" w:rsidRDefault="007568A4" w:rsidP="0049557B">
            <w:pPr>
              <w:jc w:val="both"/>
              <w:rPr>
                <w:rFonts w:asciiTheme="majorHAnsi" w:hAnsiTheme="majorHAnsi" w:cstheme="majorHAnsi"/>
                <w:sz w:val="18"/>
                <w:szCs w:val="18"/>
                <w:lang w:val="en-GB" w:eastAsia="it-IT"/>
              </w:rPr>
            </w:pPr>
            <w:r w:rsidRPr="009127B3">
              <w:rPr>
                <w:rFonts w:asciiTheme="majorHAnsi" w:hAnsiTheme="majorHAnsi" w:cstheme="majorHAnsi"/>
                <w:sz w:val="18"/>
                <w:szCs w:val="18"/>
                <w:lang w:val="en-GB" w:eastAsia="it-IT"/>
              </w:rPr>
              <w:t>Maynooth College,</w:t>
            </w:r>
          </w:p>
          <w:p w14:paraId="504D1938" w14:textId="77777777" w:rsidR="007568A4" w:rsidRPr="009127B3" w:rsidRDefault="007568A4" w:rsidP="0049557B">
            <w:pPr>
              <w:jc w:val="both"/>
              <w:rPr>
                <w:rFonts w:asciiTheme="majorHAnsi" w:hAnsiTheme="majorHAnsi" w:cstheme="majorHAnsi"/>
                <w:sz w:val="18"/>
                <w:szCs w:val="18"/>
                <w:lang w:val="en-GB" w:eastAsia="it-IT"/>
              </w:rPr>
            </w:pPr>
            <w:r w:rsidRPr="009127B3">
              <w:rPr>
                <w:rFonts w:asciiTheme="majorHAnsi" w:hAnsiTheme="majorHAnsi" w:cstheme="majorHAnsi"/>
                <w:sz w:val="18"/>
                <w:szCs w:val="18"/>
                <w:lang w:val="en-GB" w:eastAsia="it-IT"/>
              </w:rPr>
              <w:t>Ireland</w:t>
            </w:r>
          </w:p>
          <w:p w14:paraId="38CD5A60" w14:textId="77777777" w:rsidR="007568A4" w:rsidRPr="009127B3" w:rsidRDefault="007568A4" w:rsidP="0049557B">
            <w:pPr>
              <w:jc w:val="both"/>
              <w:rPr>
                <w:rFonts w:asciiTheme="majorHAnsi" w:hAnsiTheme="majorHAnsi" w:cstheme="majorHAnsi"/>
                <w:sz w:val="18"/>
                <w:szCs w:val="18"/>
                <w:lang w:val="en-GB" w:eastAsia="it-IT"/>
              </w:rPr>
            </w:pPr>
          </w:p>
          <w:p w14:paraId="3910F755"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Presentation </w:t>
            </w:r>
          </w:p>
          <w:p w14:paraId="5AED4547" w14:textId="77777777" w:rsidR="007568A4" w:rsidRPr="00952CA3" w:rsidRDefault="007568A4" w:rsidP="0049557B">
            <w:pPr>
              <w:jc w:val="both"/>
              <w:rPr>
                <w:rFonts w:asciiTheme="majorHAnsi" w:hAnsiTheme="majorHAnsi" w:cstheme="majorHAnsi"/>
                <w:color w:val="2E74B5" w:themeColor="accent1" w:themeShade="BF"/>
                <w:sz w:val="18"/>
                <w:szCs w:val="18"/>
                <w:lang w:val="en-US"/>
              </w:rPr>
            </w:pPr>
            <w:r w:rsidRPr="00952CA3">
              <w:rPr>
                <w:rFonts w:asciiTheme="majorHAnsi" w:hAnsiTheme="majorHAnsi" w:cstheme="majorHAnsi"/>
                <w:b/>
                <w:bCs/>
                <w:i/>
                <w:iCs/>
                <w:color w:val="2E74B5" w:themeColor="accent1" w:themeShade="BF"/>
                <w:sz w:val="18"/>
                <w:szCs w:val="18"/>
                <w:lang w:val="en-US"/>
              </w:rPr>
              <w:t>Bea Cantillon</w:t>
            </w:r>
            <w:r w:rsidRPr="00952CA3">
              <w:rPr>
                <w:rFonts w:asciiTheme="majorHAnsi" w:hAnsiTheme="majorHAnsi" w:cstheme="majorHAnsi"/>
                <w:color w:val="2E74B5" w:themeColor="accent1" w:themeShade="BF"/>
                <w:sz w:val="18"/>
                <w:szCs w:val="18"/>
                <w:lang w:val="en-US"/>
              </w:rPr>
              <w:t xml:space="preserve"> </w:t>
            </w:r>
          </w:p>
          <w:p w14:paraId="5B87A6FB" w14:textId="77777777" w:rsidR="007568A4" w:rsidRDefault="007568A4" w:rsidP="0049557B">
            <w:pPr>
              <w:jc w:val="both"/>
              <w:rPr>
                <w:rFonts w:asciiTheme="majorHAnsi" w:hAnsiTheme="majorHAnsi" w:cstheme="majorHAnsi"/>
                <w:sz w:val="18"/>
                <w:szCs w:val="18"/>
                <w:lang w:val="en-US"/>
              </w:rPr>
            </w:pPr>
            <w:r>
              <w:rPr>
                <w:rFonts w:asciiTheme="majorHAnsi" w:hAnsiTheme="majorHAnsi" w:cstheme="majorHAnsi"/>
                <w:sz w:val="18"/>
                <w:szCs w:val="18"/>
                <w:lang w:val="en-US"/>
              </w:rPr>
              <w:t>Centre for Social Policy</w:t>
            </w:r>
          </w:p>
          <w:p w14:paraId="7E1DE47D" w14:textId="77777777" w:rsidR="007568A4" w:rsidRDefault="007568A4" w:rsidP="0049557B">
            <w:pPr>
              <w:jc w:val="both"/>
              <w:rPr>
                <w:rFonts w:asciiTheme="majorHAnsi" w:hAnsiTheme="majorHAnsi" w:cstheme="majorHAnsi"/>
                <w:sz w:val="18"/>
                <w:szCs w:val="18"/>
                <w:lang w:val="en-US"/>
              </w:rPr>
            </w:pPr>
            <w:r>
              <w:rPr>
                <w:rFonts w:asciiTheme="majorHAnsi" w:hAnsiTheme="majorHAnsi" w:cstheme="majorHAnsi"/>
                <w:sz w:val="18"/>
                <w:szCs w:val="18"/>
                <w:lang w:val="en-US"/>
              </w:rPr>
              <w:t>University of Antwerp</w:t>
            </w:r>
          </w:p>
          <w:p w14:paraId="5BD39289" w14:textId="77777777" w:rsidR="007568A4" w:rsidRDefault="007568A4" w:rsidP="0049557B">
            <w:pPr>
              <w:jc w:val="both"/>
              <w:rPr>
                <w:rFonts w:asciiTheme="majorHAnsi" w:hAnsiTheme="majorHAnsi" w:cstheme="majorHAnsi"/>
                <w:sz w:val="18"/>
                <w:szCs w:val="18"/>
                <w:lang w:val="en-US"/>
              </w:rPr>
            </w:pPr>
          </w:p>
          <w:p w14:paraId="5EA966D0" w14:textId="77777777" w:rsidR="007568A4" w:rsidRPr="00EE5B47" w:rsidRDefault="007568A4" w:rsidP="0049557B">
            <w:pPr>
              <w:jc w:val="both"/>
              <w:rPr>
                <w:rFonts w:asciiTheme="majorHAnsi" w:hAnsiTheme="majorHAnsi" w:cstheme="majorHAnsi"/>
                <w:b/>
                <w:i/>
                <w:sz w:val="18"/>
                <w:szCs w:val="18"/>
                <w:lang w:val="en-US" w:eastAsia="it-IT"/>
              </w:rPr>
            </w:pPr>
            <w:r w:rsidRPr="00EE5B47">
              <w:rPr>
                <w:rFonts w:asciiTheme="majorHAnsi" w:hAnsiTheme="majorHAnsi" w:cstheme="majorHAnsi"/>
                <w:b/>
                <w:bCs/>
                <w:i/>
                <w:iCs/>
                <w:color w:val="2E74B5" w:themeColor="accent1" w:themeShade="BF"/>
                <w:sz w:val="18"/>
                <w:szCs w:val="18"/>
                <w:lang w:val="en-US"/>
              </w:rPr>
              <w:t>Challenges for the Welfare State &amp; Social Europe</w:t>
            </w:r>
            <w:r>
              <w:rPr>
                <w:rFonts w:asciiTheme="majorHAnsi" w:hAnsiTheme="majorHAnsi" w:cstheme="majorHAnsi"/>
                <w:b/>
                <w:bCs/>
                <w:i/>
                <w:iCs/>
                <w:color w:val="2E74B5" w:themeColor="accent1" w:themeShade="BF"/>
                <w:sz w:val="18"/>
                <w:szCs w:val="18"/>
                <w:lang w:val="en-US"/>
              </w:rPr>
              <w:t xml:space="preserve"> (work title)</w:t>
            </w:r>
          </w:p>
          <w:p w14:paraId="23DA199F" w14:textId="77777777" w:rsidR="007568A4" w:rsidRPr="009769F6" w:rsidRDefault="007568A4" w:rsidP="0049557B">
            <w:pPr>
              <w:jc w:val="both"/>
              <w:rPr>
                <w:rFonts w:asciiTheme="majorHAnsi" w:hAnsiTheme="majorHAnsi" w:cstheme="majorHAnsi"/>
                <w:b/>
                <w:bCs/>
                <w:i/>
                <w:iCs/>
                <w:sz w:val="18"/>
                <w:szCs w:val="18"/>
                <w:lang w:val="en-GB" w:eastAsia="it-IT"/>
              </w:rPr>
            </w:pPr>
          </w:p>
        </w:tc>
        <w:tc>
          <w:tcPr>
            <w:tcW w:w="1985" w:type="dxa"/>
          </w:tcPr>
          <w:p w14:paraId="0115BD5C" w14:textId="77777777" w:rsidR="007568A4" w:rsidRPr="009127B3" w:rsidRDefault="007568A4" w:rsidP="0049557B">
            <w:pPr>
              <w:jc w:val="both"/>
              <w:rPr>
                <w:rFonts w:asciiTheme="majorHAnsi" w:eastAsia="Times New Roman" w:hAnsiTheme="majorHAnsi" w:cstheme="majorHAnsi"/>
                <w:color w:val="000000"/>
                <w:sz w:val="18"/>
                <w:szCs w:val="18"/>
                <w:lang w:val="en-US"/>
              </w:rPr>
            </w:pPr>
            <w:r w:rsidRPr="009127B3">
              <w:rPr>
                <w:rFonts w:asciiTheme="majorHAnsi" w:eastAsia="Times New Roman" w:hAnsiTheme="majorHAnsi" w:cstheme="majorHAnsi"/>
                <w:color w:val="000000"/>
                <w:sz w:val="18"/>
                <w:szCs w:val="18"/>
                <w:lang w:val="en-US"/>
              </w:rPr>
              <w:t>Introduction coordinator</w:t>
            </w:r>
          </w:p>
          <w:p w14:paraId="3A0E28AC"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Patricia Santos University CEU </w:t>
            </w:r>
          </w:p>
          <w:p w14:paraId="4C3B1571" w14:textId="77777777" w:rsidR="007568A4" w:rsidRPr="009127B3" w:rsidRDefault="007568A4" w:rsidP="0049557B">
            <w:pPr>
              <w:jc w:val="both"/>
              <w:rPr>
                <w:rFonts w:asciiTheme="majorHAnsi" w:eastAsia="Times New Roman" w:hAnsiTheme="majorHAnsi" w:cstheme="majorHAnsi"/>
                <w:color w:val="000000"/>
                <w:sz w:val="18"/>
                <w:szCs w:val="18"/>
                <w:lang w:val="en-US"/>
              </w:rPr>
            </w:pPr>
            <w:r w:rsidRPr="009127B3">
              <w:rPr>
                <w:rFonts w:asciiTheme="majorHAnsi" w:hAnsiTheme="majorHAnsi" w:cstheme="majorHAnsi"/>
                <w:sz w:val="18"/>
                <w:szCs w:val="18"/>
                <w:lang w:val="en-US"/>
              </w:rPr>
              <w:t>San Pablo, Madrid</w:t>
            </w:r>
          </w:p>
          <w:p w14:paraId="11B275E2" w14:textId="77777777" w:rsidR="007568A4" w:rsidRPr="009127B3" w:rsidRDefault="007568A4" w:rsidP="0049557B">
            <w:pPr>
              <w:jc w:val="both"/>
              <w:rPr>
                <w:rFonts w:asciiTheme="majorHAnsi" w:hAnsiTheme="majorHAnsi" w:cstheme="majorHAnsi"/>
                <w:sz w:val="18"/>
                <w:szCs w:val="18"/>
                <w:lang w:val="en-US" w:eastAsia="it-IT"/>
              </w:rPr>
            </w:pPr>
          </w:p>
          <w:p w14:paraId="06610CD0"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Workshop</w:t>
            </w:r>
            <w:r>
              <w:rPr>
                <w:rFonts w:asciiTheme="majorHAnsi" w:hAnsiTheme="majorHAnsi" w:cstheme="majorHAnsi"/>
                <w:sz w:val="18"/>
                <w:szCs w:val="18"/>
                <w:lang w:val="en-US"/>
              </w:rPr>
              <w:t xml:space="preserve"> part I</w:t>
            </w:r>
          </w:p>
          <w:p w14:paraId="54353365" w14:textId="77777777" w:rsidR="007568A4" w:rsidRDefault="007568A4" w:rsidP="0049557B">
            <w:pPr>
              <w:jc w:val="both"/>
              <w:rPr>
                <w:rFonts w:asciiTheme="majorHAnsi" w:hAnsiTheme="majorHAnsi" w:cstheme="majorHAnsi"/>
                <w:b/>
                <w:bCs/>
                <w:i/>
                <w:iCs/>
                <w:color w:val="2E74B5" w:themeColor="accent1" w:themeShade="BF"/>
                <w:sz w:val="18"/>
                <w:szCs w:val="18"/>
                <w:lang w:val="en-US"/>
              </w:rPr>
            </w:pPr>
            <w:r w:rsidRPr="009127B3">
              <w:rPr>
                <w:rFonts w:asciiTheme="majorHAnsi" w:hAnsiTheme="majorHAnsi" w:cstheme="majorHAnsi"/>
                <w:b/>
                <w:bCs/>
                <w:i/>
                <w:iCs/>
                <w:color w:val="2E74B5" w:themeColor="accent1" w:themeShade="BF"/>
                <w:sz w:val="18"/>
                <w:szCs w:val="18"/>
                <w:lang w:val="en-US"/>
              </w:rPr>
              <w:t>Patricia Santos</w:t>
            </w:r>
          </w:p>
          <w:p w14:paraId="18018D80" w14:textId="77777777" w:rsidR="007568A4" w:rsidRPr="004F495C" w:rsidRDefault="007568A4" w:rsidP="0049557B">
            <w:pPr>
              <w:jc w:val="both"/>
              <w:rPr>
                <w:rFonts w:asciiTheme="majorHAnsi" w:hAnsiTheme="majorHAnsi" w:cstheme="majorHAnsi"/>
                <w:b/>
                <w:bCs/>
                <w:i/>
                <w:iCs/>
                <w:color w:val="2E74B5" w:themeColor="accent1" w:themeShade="BF"/>
                <w:sz w:val="18"/>
                <w:szCs w:val="18"/>
                <w:lang w:val="en-US"/>
              </w:rPr>
            </w:pPr>
            <w:r>
              <w:rPr>
                <w:rFonts w:asciiTheme="majorHAnsi" w:hAnsiTheme="majorHAnsi" w:cstheme="majorHAnsi"/>
                <w:b/>
                <w:bCs/>
                <w:i/>
                <w:iCs/>
                <w:color w:val="2E74B5" w:themeColor="accent1" w:themeShade="BF"/>
                <w:sz w:val="18"/>
                <w:szCs w:val="18"/>
                <w:lang w:val="en-US"/>
              </w:rPr>
              <w:t>&amp;</w:t>
            </w:r>
            <w:r w:rsidRPr="009127B3">
              <w:rPr>
                <w:rFonts w:asciiTheme="majorHAnsi" w:hAnsiTheme="majorHAnsi" w:cstheme="majorHAnsi"/>
                <w:b/>
                <w:bCs/>
                <w:i/>
                <w:iCs/>
                <w:color w:val="2E74B5" w:themeColor="accent1" w:themeShade="BF"/>
                <w:sz w:val="18"/>
                <w:szCs w:val="18"/>
                <w:lang w:val="en-US"/>
              </w:rPr>
              <w:t xml:space="preserve"> Fernando Ariza </w:t>
            </w:r>
          </w:p>
          <w:p w14:paraId="0E9E18E2" w14:textId="77777777" w:rsidR="007568A4" w:rsidRPr="004F495C" w:rsidRDefault="007568A4" w:rsidP="0049557B">
            <w:pPr>
              <w:jc w:val="both"/>
              <w:rPr>
                <w:rFonts w:asciiTheme="majorHAnsi" w:hAnsiTheme="majorHAnsi" w:cstheme="majorHAnsi"/>
                <w:sz w:val="18"/>
                <w:szCs w:val="18"/>
                <w:lang w:val="en-US"/>
              </w:rPr>
            </w:pPr>
            <w:r w:rsidRPr="004F495C">
              <w:rPr>
                <w:rFonts w:asciiTheme="majorHAnsi" w:hAnsiTheme="majorHAnsi" w:cstheme="majorHAnsi"/>
                <w:sz w:val="18"/>
                <w:szCs w:val="18"/>
                <w:lang w:val="en-US"/>
              </w:rPr>
              <w:t>CEU San Pablo, Madrid</w:t>
            </w:r>
          </w:p>
          <w:p w14:paraId="622D3E1D" w14:textId="77777777" w:rsidR="007568A4" w:rsidRDefault="007568A4" w:rsidP="0049557B">
            <w:pPr>
              <w:jc w:val="both"/>
              <w:rPr>
                <w:rFonts w:asciiTheme="majorHAnsi" w:hAnsiTheme="majorHAnsi" w:cstheme="majorHAnsi"/>
                <w:b/>
                <w:i/>
                <w:iCs/>
                <w:color w:val="2E74B5" w:themeColor="accent1" w:themeShade="BF"/>
                <w:sz w:val="18"/>
                <w:szCs w:val="18"/>
                <w:lang w:val="en-US"/>
              </w:rPr>
            </w:pPr>
          </w:p>
          <w:p w14:paraId="7CB4B839" w14:textId="77777777" w:rsidR="007568A4" w:rsidRPr="009127B3" w:rsidRDefault="007568A4" w:rsidP="0049557B">
            <w:pPr>
              <w:jc w:val="both"/>
              <w:rPr>
                <w:rFonts w:asciiTheme="majorHAnsi" w:hAnsiTheme="majorHAnsi" w:cstheme="majorHAnsi"/>
                <w:b/>
                <w:i/>
                <w:color w:val="2E74B5" w:themeColor="accent1" w:themeShade="BF"/>
                <w:sz w:val="18"/>
                <w:szCs w:val="18"/>
                <w:lang w:val="en-GB" w:eastAsia="it-IT"/>
              </w:rPr>
            </w:pPr>
            <w:r w:rsidRPr="009127B3">
              <w:rPr>
                <w:rFonts w:asciiTheme="majorHAnsi" w:hAnsiTheme="majorHAnsi" w:cstheme="majorHAnsi"/>
                <w:b/>
                <w:i/>
                <w:iCs/>
                <w:color w:val="2E74B5" w:themeColor="accent1" w:themeShade="BF"/>
                <w:sz w:val="18"/>
                <w:szCs w:val="18"/>
                <w:lang w:val="en-US"/>
              </w:rPr>
              <w:t xml:space="preserve">Leadership &amp; Civic Engagement In Action </w:t>
            </w:r>
          </w:p>
        </w:tc>
      </w:tr>
      <w:tr w:rsidR="007568A4" w:rsidRPr="009127B3" w14:paraId="54CBC655" w14:textId="77777777" w:rsidTr="0049557B">
        <w:tc>
          <w:tcPr>
            <w:tcW w:w="704" w:type="dxa"/>
            <w:shd w:val="clear" w:color="auto" w:fill="DEEAF6" w:themeFill="accent1" w:themeFillTint="33"/>
          </w:tcPr>
          <w:p w14:paraId="3EEB5C78" w14:textId="77777777" w:rsidR="007568A4" w:rsidRPr="009127B3" w:rsidRDefault="007568A4" w:rsidP="0049557B">
            <w:pPr>
              <w:jc w:val="both"/>
              <w:rPr>
                <w:rFonts w:asciiTheme="majorHAnsi" w:hAnsiTheme="majorHAnsi" w:cstheme="majorHAnsi"/>
                <w:sz w:val="18"/>
                <w:szCs w:val="18"/>
              </w:rPr>
            </w:pPr>
            <w:r w:rsidRPr="009127B3">
              <w:rPr>
                <w:rFonts w:asciiTheme="majorHAnsi" w:hAnsiTheme="majorHAnsi" w:cstheme="majorHAnsi"/>
                <w:sz w:val="18"/>
                <w:szCs w:val="18"/>
              </w:rPr>
              <w:t>11h45</w:t>
            </w:r>
          </w:p>
        </w:tc>
        <w:tc>
          <w:tcPr>
            <w:tcW w:w="9781" w:type="dxa"/>
            <w:gridSpan w:val="5"/>
            <w:shd w:val="clear" w:color="auto" w:fill="DEEAF6" w:themeFill="accent1" w:themeFillTint="33"/>
          </w:tcPr>
          <w:p w14:paraId="66473511" w14:textId="77777777" w:rsidR="007568A4" w:rsidRPr="004154D2" w:rsidRDefault="007568A4" w:rsidP="0049557B">
            <w:pPr>
              <w:jc w:val="center"/>
              <w:rPr>
                <w:rFonts w:asciiTheme="majorHAnsi" w:hAnsiTheme="majorHAnsi" w:cstheme="majorHAnsi"/>
                <w:b/>
                <w:bCs/>
                <w:sz w:val="18"/>
                <w:szCs w:val="18"/>
                <w:lang w:val="en-GB" w:eastAsia="it-IT"/>
              </w:rPr>
            </w:pPr>
            <w:r>
              <w:rPr>
                <w:rFonts w:asciiTheme="majorHAnsi" w:hAnsiTheme="majorHAnsi" w:cstheme="majorHAnsi"/>
                <w:b/>
                <w:bCs/>
                <w:color w:val="1F4E79" w:themeColor="accent1" w:themeShade="80"/>
                <w:sz w:val="18"/>
                <w:szCs w:val="18"/>
                <w:lang w:val="en-GB" w:eastAsia="it-IT"/>
              </w:rPr>
              <w:t xml:space="preserve">Coffee </w:t>
            </w:r>
            <w:r w:rsidRPr="004154D2">
              <w:rPr>
                <w:rFonts w:asciiTheme="majorHAnsi" w:hAnsiTheme="majorHAnsi" w:cstheme="majorHAnsi"/>
                <w:b/>
                <w:bCs/>
                <w:color w:val="1F4E79" w:themeColor="accent1" w:themeShade="80"/>
                <w:sz w:val="18"/>
                <w:szCs w:val="18"/>
                <w:lang w:val="en-GB" w:eastAsia="it-IT"/>
              </w:rPr>
              <w:t>Break</w:t>
            </w:r>
          </w:p>
        </w:tc>
      </w:tr>
      <w:tr w:rsidR="007568A4" w:rsidRPr="009127B3" w14:paraId="5389936F" w14:textId="77777777" w:rsidTr="0049557B">
        <w:tc>
          <w:tcPr>
            <w:tcW w:w="704" w:type="dxa"/>
            <w:shd w:val="clear" w:color="auto" w:fill="DEEAF6" w:themeFill="accent1" w:themeFillTint="33"/>
          </w:tcPr>
          <w:p w14:paraId="2884A012" w14:textId="77777777" w:rsidR="007568A4" w:rsidRPr="009127B3" w:rsidRDefault="007568A4" w:rsidP="0049557B">
            <w:pPr>
              <w:jc w:val="both"/>
              <w:rPr>
                <w:rFonts w:asciiTheme="majorHAnsi" w:hAnsiTheme="majorHAnsi" w:cstheme="majorHAnsi"/>
                <w:sz w:val="18"/>
                <w:szCs w:val="18"/>
              </w:rPr>
            </w:pPr>
            <w:r w:rsidRPr="009127B3">
              <w:rPr>
                <w:rFonts w:asciiTheme="majorHAnsi" w:hAnsiTheme="majorHAnsi" w:cstheme="majorHAnsi"/>
                <w:sz w:val="18"/>
                <w:szCs w:val="18"/>
              </w:rPr>
              <w:t>12h00</w:t>
            </w:r>
          </w:p>
        </w:tc>
        <w:tc>
          <w:tcPr>
            <w:tcW w:w="9781" w:type="dxa"/>
            <w:gridSpan w:val="5"/>
            <w:shd w:val="clear" w:color="auto" w:fill="8496B0" w:themeFill="text2" w:themeFillTint="99"/>
          </w:tcPr>
          <w:p w14:paraId="02FD8951" w14:textId="77777777" w:rsidR="007568A4" w:rsidRPr="009127B3" w:rsidRDefault="007568A4" w:rsidP="0049557B">
            <w:pPr>
              <w:jc w:val="center"/>
              <w:rPr>
                <w:rFonts w:asciiTheme="majorHAnsi" w:hAnsiTheme="majorHAnsi" w:cstheme="majorHAnsi"/>
                <w:sz w:val="18"/>
                <w:szCs w:val="18"/>
                <w:lang w:val="en-GB" w:eastAsia="it-IT"/>
              </w:rPr>
            </w:pPr>
            <w:r w:rsidRPr="009127B3">
              <w:rPr>
                <w:rFonts w:asciiTheme="majorHAnsi" w:hAnsiTheme="majorHAnsi" w:cstheme="majorHAnsi"/>
                <w:b/>
                <w:bCs/>
                <w:smallCaps/>
                <w:color w:val="FFFFFF" w:themeColor="background1"/>
                <w:sz w:val="18"/>
                <w:szCs w:val="18"/>
              </w:rPr>
              <w:t>course part II</w:t>
            </w:r>
          </w:p>
        </w:tc>
      </w:tr>
      <w:tr w:rsidR="007568A4" w:rsidRPr="00EE5B47" w14:paraId="1519F271" w14:textId="77777777" w:rsidTr="0049557B">
        <w:tc>
          <w:tcPr>
            <w:tcW w:w="704" w:type="dxa"/>
            <w:shd w:val="clear" w:color="auto" w:fill="DEEAF6" w:themeFill="accent1" w:themeFillTint="33"/>
          </w:tcPr>
          <w:p w14:paraId="5FE9ED34" w14:textId="77777777" w:rsidR="007568A4" w:rsidRPr="009127B3" w:rsidRDefault="007568A4" w:rsidP="0049557B">
            <w:pPr>
              <w:jc w:val="both"/>
              <w:rPr>
                <w:rFonts w:asciiTheme="majorHAnsi" w:hAnsiTheme="majorHAnsi" w:cstheme="majorHAnsi"/>
                <w:sz w:val="18"/>
                <w:szCs w:val="18"/>
              </w:rPr>
            </w:pPr>
          </w:p>
        </w:tc>
        <w:tc>
          <w:tcPr>
            <w:tcW w:w="1849" w:type="dxa"/>
          </w:tcPr>
          <w:p w14:paraId="2C3DD99B" w14:textId="77777777" w:rsidR="007568A4" w:rsidRPr="007568A4" w:rsidRDefault="007568A4" w:rsidP="0049557B">
            <w:pPr>
              <w:jc w:val="both"/>
              <w:rPr>
                <w:rFonts w:asciiTheme="majorHAnsi" w:hAnsiTheme="majorHAnsi" w:cstheme="majorHAnsi"/>
                <w:sz w:val="18"/>
                <w:szCs w:val="18"/>
                <w:lang w:val="en-US" w:eastAsia="it-IT"/>
              </w:rPr>
            </w:pPr>
            <w:r w:rsidRPr="007568A4">
              <w:rPr>
                <w:rFonts w:asciiTheme="majorHAnsi" w:hAnsiTheme="majorHAnsi" w:cstheme="majorHAnsi"/>
                <w:sz w:val="18"/>
                <w:szCs w:val="18"/>
                <w:lang w:val="en-US" w:eastAsia="it-IT"/>
              </w:rPr>
              <w:t xml:space="preserve">Presentation </w:t>
            </w:r>
          </w:p>
          <w:p w14:paraId="5BD1D07F" w14:textId="77777777" w:rsidR="007568A4" w:rsidRPr="007568A4" w:rsidRDefault="007568A4" w:rsidP="0049557B">
            <w:pPr>
              <w:jc w:val="both"/>
              <w:rPr>
                <w:rFonts w:asciiTheme="majorHAnsi" w:hAnsiTheme="majorHAnsi" w:cstheme="majorHAnsi"/>
                <w:sz w:val="18"/>
                <w:szCs w:val="18"/>
                <w:lang w:val="en-US" w:eastAsia="it-IT"/>
              </w:rPr>
            </w:pPr>
            <w:r w:rsidRPr="007568A4">
              <w:rPr>
                <w:rFonts w:asciiTheme="majorHAnsi" w:hAnsiTheme="majorHAnsi" w:cstheme="majorHAnsi"/>
                <w:b/>
                <w:bCs/>
                <w:i/>
                <w:iCs/>
                <w:color w:val="2E74B5" w:themeColor="accent1" w:themeShade="BF"/>
                <w:sz w:val="18"/>
                <w:szCs w:val="18"/>
                <w:lang w:val="en-US" w:eastAsia="it-IT"/>
              </w:rPr>
              <w:t>Erik De Bom</w:t>
            </w:r>
          </w:p>
          <w:p w14:paraId="1B387307" w14:textId="77777777" w:rsidR="007568A4" w:rsidRPr="007568A4" w:rsidRDefault="007568A4" w:rsidP="0049557B">
            <w:pPr>
              <w:jc w:val="both"/>
              <w:rPr>
                <w:rFonts w:asciiTheme="majorHAnsi" w:hAnsiTheme="majorHAnsi" w:cstheme="majorHAnsi"/>
                <w:sz w:val="18"/>
                <w:szCs w:val="18"/>
                <w:lang w:val="en-US" w:eastAsia="it-IT"/>
              </w:rPr>
            </w:pPr>
            <w:r w:rsidRPr="007568A4">
              <w:rPr>
                <w:rFonts w:asciiTheme="majorHAnsi" w:hAnsiTheme="majorHAnsi" w:cstheme="majorHAnsi"/>
                <w:sz w:val="18"/>
                <w:szCs w:val="18"/>
                <w:lang w:val="en-US" w:eastAsia="it-IT"/>
              </w:rPr>
              <w:t>UCSIA</w:t>
            </w:r>
          </w:p>
          <w:p w14:paraId="03DDD8C4" w14:textId="77777777" w:rsidR="00B46989" w:rsidRPr="00B46989" w:rsidRDefault="00B46989" w:rsidP="00B46989">
            <w:pPr>
              <w:rPr>
                <w:rFonts w:asciiTheme="majorHAnsi" w:hAnsiTheme="majorHAnsi" w:cstheme="majorHAnsi"/>
                <w:b/>
                <w:bCs/>
                <w:i/>
                <w:iCs/>
                <w:color w:val="2E74B5" w:themeColor="accent1" w:themeShade="BF"/>
                <w:sz w:val="18"/>
                <w:szCs w:val="18"/>
                <w:lang w:val="en-US"/>
              </w:rPr>
            </w:pPr>
            <w:r w:rsidRPr="00B46989">
              <w:rPr>
                <w:rFonts w:asciiTheme="majorHAnsi" w:hAnsiTheme="majorHAnsi" w:cstheme="majorHAnsi"/>
                <w:b/>
                <w:bCs/>
                <w:i/>
                <w:iCs/>
                <w:color w:val="2E74B5" w:themeColor="accent1" w:themeShade="BF"/>
                <w:sz w:val="18"/>
                <w:szCs w:val="18"/>
                <w:lang w:val="en-US"/>
              </w:rPr>
              <w:t>European Solidarity: Towards a Transnational Conception of Social Justice</w:t>
            </w:r>
          </w:p>
          <w:p w14:paraId="6BD4BA23" w14:textId="77777777" w:rsidR="007568A4" w:rsidRPr="009127B3" w:rsidRDefault="007568A4" w:rsidP="00B46989">
            <w:pPr>
              <w:jc w:val="both"/>
              <w:rPr>
                <w:rFonts w:asciiTheme="majorHAnsi" w:hAnsiTheme="majorHAnsi" w:cstheme="majorHAnsi"/>
                <w:b/>
                <w:i/>
                <w:color w:val="2E74B5" w:themeColor="accent1" w:themeShade="BF"/>
                <w:sz w:val="18"/>
                <w:szCs w:val="18"/>
                <w:lang w:val="en-US"/>
              </w:rPr>
            </w:pPr>
          </w:p>
        </w:tc>
        <w:tc>
          <w:tcPr>
            <w:tcW w:w="1978" w:type="dxa"/>
          </w:tcPr>
          <w:p w14:paraId="5AF5CBD2"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Presentation</w:t>
            </w:r>
          </w:p>
          <w:p w14:paraId="229921EA" w14:textId="77777777" w:rsidR="007568A4" w:rsidRDefault="007568A4" w:rsidP="0049557B">
            <w:pPr>
              <w:jc w:val="both"/>
              <w:rPr>
                <w:rFonts w:asciiTheme="majorHAnsi" w:hAnsiTheme="majorHAnsi" w:cstheme="majorHAnsi"/>
                <w:b/>
                <w:bCs/>
                <w:i/>
                <w:iCs/>
                <w:color w:val="2E74B5" w:themeColor="accent1" w:themeShade="BF"/>
                <w:sz w:val="18"/>
                <w:szCs w:val="18"/>
                <w:lang w:val="en-US"/>
              </w:rPr>
            </w:pPr>
            <w:r w:rsidRPr="009127B3">
              <w:rPr>
                <w:rFonts w:asciiTheme="majorHAnsi" w:hAnsiTheme="majorHAnsi" w:cstheme="majorHAnsi"/>
                <w:b/>
                <w:bCs/>
                <w:i/>
                <w:iCs/>
                <w:color w:val="2E74B5" w:themeColor="accent1" w:themeShade="BF"/>
                <w:sz w:val="18"/>
                <w:szCs w:val="18"/>
                <w:lang w:val="en-US"/>
              </w:rPr>
              <w:t xml:space="preserve">Fernando Ariza </w:t>
            </w:r>
          </w:p>
          <w:p w14:paraId="67B6D3B0"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 xml:space="preserve">University CEU </w:t>
            </w:r>
          </w:p>
          <w:p w14:paraId="6BE4044A"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San Pablo, Madrid</w:t>
            </w:r>
          </w:p>
          <w:p w14:paraId="258586AB" w14:textId="77777777" w:rsidR="007568A4" w:rsidRPr="009127B3" w:rsidRDefault="007568A4" w:rsidP="0049557B">
            <w:pPr>
              <w:jc w:val="both"/>
              <w:rPr>
                <w:rFonts w:asciiTheme="majorHAnsi" w:hAnsiTheme="majorHAnsi" w:cstheme="majorHAnsi"/>
                <w:b/>
                <w:i/>
                <w:color w:val="2E74B5" w:themeColor="accent1" w:themeShade="BF"/>
                <w:sz w:val="18"/>
                <w:szCs w:val="18"/>
                <w:lang w:val="en-US"/>
              </w:rPr>
            </w:pPr>
          </w:p>
          <w:p w14:paraId="0E8C044C" w14:textId="77777777" w:rsidR="007568A4" w:rsidRPr="009127B3" w:rsidRDefault="007568A4" w:rsidP="0049557B">
            <w:pPr>
              <w:jc w:val="both"/>
              <w:rPr>
                <w:rFonts w:asciiTheme="majorHAnsi" w:hAnsiTheme="majorHAnsi" w:cstheme="majorHAnsi"/>
                <w:b/>
                <w:i/>
                <w:color w:val="2E74B5" w:themeColor="accent1" w:themeShade="BF"/>
                <w:sz w:val="18"/>
                <w:szCs w:val="18"/>
                <w:lang w:val="en-US"/>
              </w:rPr>
            </w:pPr>
            <w:r w:rsidRPr="009127B3">
              <w:rPr>
                <w:rFonts w:asciiTheme="majorHAnsi" w:hAnsiTheme="majorHAnsi" w:cstheme="majorHAnsi"/>
                <w:b/>
                <w:i/>
                <w:color w:val="2E74B5" w:themeColor="accent1" w:themeShade="BF"/>
                <w:sz w:val="18"/>
                <w:szCs w:val="18"/>
                <w:lang w:val="en-US"/>
              </w:rPr>
              <w:t xml:space="preserve">Literary Travels That Created Europe: from Homer to James Joyce </w:t>
            </w:r>
          </w:p>
        </w:tc>
        <w:tc>
          <w:tcPr>
            <w:tcW w:w="1985" w:type="dxa"/>
          </w:tcPr>
          <w:p w14:paraId="2C8D979A" w14:textId="77777777" w:rsidR="007568A4" w:rsidRPr="009127B3" w:rsidRDefault="007568A4" w:rsidP="0049557B">
            <w:pPr>
              <w:jc w:val="both"/>
              <w:rPr>
                <w:rFonts w:asciiTheme="majorHAnsi" w:hAnsiTheme="majorHAnsi" w:cstheme="majorHAnsi"/>
                <w:iCs/>
                <w:color w:val="222222"/>
                <w:sz w:val="18"/>
                <w:szCs w:val="18"/>
                <w:lang w:val="en-GB"/>
              </w:rPr>
            </w:pPr>
            <w:r w:rsidRPr="009127B3">
              <w:rPr>
                <w:rFonts w:asciiTheme="majorHAnsi" w:hAnsiTheme="majorHAnsi" w:cstheme="majorHAnsi"/>
                <w:iCs/>
                <w:color w:val="222222"/>
                <w:sz w:val="18"/>
                <w:szCs w:val="18"/>
                <w:lang w:val="en-GB"/>
              </w:rPr>
              <w:t xml:space="preserve">Presentation </w:t>
            </w:r>
          </w:p>
          <w:p w14:paraId="4EFDA711" w14:textId="77777777" w:rsidR="007568A4" w:rsidRPr="009127B3" w:rsidRDefault="007568A4" w:rsidP="0049557B">
            <w:pPr>
              <w:jc w:val="both"/>
              <w:rPr>
                <w:rFonts w:asciiTheme="majorHAnsi" w:hAnsiTheme="majorHAnsi" w:cstheme="majorHAnsi"/>
                <w:b/>
                <w:bCs/>
                <w:i/>
                <w:color w:val="2E74B5" w:themeColor="accent1" w:themeShade="BF"/>
                <w:sz w:val="18"/>
                <w:szCs w:val="18"/>
                <w:lang w:val="en-GB"/>
              </w:rPr>
            </w:pPr>
            <w:r w:rsidRPr="009127B3">
              <w:rPr>
                <w:rFonts w:asciiTheme="majorHAnsi" w:hAnsiTheme="majorHAnsi" w:cstheme="majorHAnsi"/>
                <w:b/>
                <w:bCs/>
                <w:i/>
                <w:color w:val="2E74B5" w:themeColor="accent1" w:themeShade="BF"/>
                <w:sz w:val="18"/>
                <w:szCs w:val="18"/>
                <w:lang w:val="en-GB"/>
              </w:rPr>
              <w:t xml:space="preserve">Paolo Monti </w:t>
            </w:r>
          </w:p>
          <w:p w14:paraId="73FF12E3" w14:textId="77777777" w:rsidR="007568A4" w:rsidRPr="009127B3" w:rsidRDefault="007568A4" w:rsidP="0049557B">
            <w:pPr>
              <w:jc w:val="both"/>
              <w:rPr>
                <w:rFonts w:asciiTheme="majorHAnsi" w:hAnsiTheme="majorHAnsi" w:cstheme="majorHAnsi"/>
                <w:iCs/>
                <w:color w:val="222222"/>
                <w:sz w:val="18"/>
                <w:szCs w:val="18"/>
                <w:lang w:val="en-GB"/>
              </w:rPr>
            </w:pPr>
            <w:r w:rsidRPr="009127B3">
              <w:rPr>
                <w:rFonts w:asciiTheme="majorHAnsi" w:hAnsiTheme="majorHAnsi" w:cstheme="majorHAnsi"/>
                <w:sz w:val="18"/>
                <w:szCs w:val="18"/>
                <w:lang w:val="en-US"/>
              </w:rPr>
              <w:t>University of the Sacred Heart, Rome</w:t>
            </w:r>
          </w:p>
          <w:p w14:paraId="1B8474E5" w14:textId="77777777" w:rsidR="007568A4" w:rsidRPr="009127B3" w:rsidRDefault="007568A4" w:rsidP="0049557B">
            <w:pPr>
              <w:jc w:val="both"/>
              <w:rPr>
                <w:rFonts w:asciiTheme="majorHAnsi" w:hAnsiTheme="majorHAnsi" w:cstheme="majorHAnsi"/>
                <w:b/>
                <w:i/>
                <w:iCs/>
                <w:color w:val="2E74B5" w:themeColor="accent1" w:themeShade="BF"/>
                <w:sz w:val="18"/>
                <w:szCs w:val="18"/>
                <w:lang w:val="en-GB"/>
              </w:rPr>
            </w:pPr>
          </w:p>
          <w:p w14:paraId="4385345B"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b/>
                <w:i/>
                <w:iCs/>
                <w:color w:val="2E74B5" w:themeColor="accent1" w:themeShade="BF"/>
                <w:sz w:val="18"/>
                <w:szCs w:val="18"/>
                <w:lang w:val="en-GB"/>
              </w:rPr>
              <w:t>Contemporary Tensions between Ethics, Religion &amp; Science</w:t>
            </w:r>
          </w:p>
        </w:tc>
        <w:tc>
          <w:tcPr>
            <w:tcW w:w="1984" w:type="dxa"/>
          </w:tcPr>
          <w:p w14:paraId="6836659E" w14:textId="77777777" w:rsidR="007568A4" w:rsidRPr="009127B3" w:rsidRDefault="007568A4" w:rsidP="0049557B">
            <w:pPr>
              <w:jc w:val="both"/>
              <w:rPr>
                <w:rFonts w:asciiTheme="majorHAnsi" w:hAnsiTheme="majorHAnsi" w:cstheme="majorHAnsi"/>
                <w:sz w:val="18"/>
                <w:szCs w:val="18"/>
                <w:lang w:val="en-GB" w:eastAsia="it-IT"/>
              </w:rPr>
            </w:pPr>
            <w:r w:rsidRPr="009127B3">
              <w:rPr>
                <w:rFonts w:asciiTheme="majorHAnsi" w:hAnsiTheme="majorHAnsi" w:cstheme="majorHAnsi"/>
                <w:sz w:val="18"/>
                <w:szCs w:val="18"/>
                <w:lang w:val="en-GB" w:eastAsia="it-IT"/>
              </w:rPr>
              <w:t>Presentation</w:t>
            </w:r>
          </w:p>
          <w:p w14:paraId="09E54115" w14:textId="77777777" w:rsidR="007568A4" w:rsidRDefault="007568A4" w:rsidP="0049557B">
            <w:pPr>
              <w:jc w:val="both"/>
              <w:rPr>
                <w:rFonts w:asciiTheme="majorHAnsi" w:hAnsiTheme="majorHAnsi" w:cstheme="majorHAnsi"/>
                <w:b/>
                <w:bCs/>
                <w:i/>
                <w:iCs/>
                <w:color w:val="2E74B5" w:themeColor="accent1" w:themeShade="BF"/>
                <w:sz w:val="18"/>
                <w:szCs w:val="18"/>
                <w:lang w:val="en-GB" w:eastAsia="it-IT"/>
              </w:rPr>
            </w:pPr>
            <w:r w:rsidRPr="009127B3">
              <w:rPr>
                <w:rFonts w:asciiTheme="majorHAnsi" w:hAnsiTheme="majorHAnsi" w:cstheme="majorHAnsi"/>
                <w:b/>
                <w:bCs/>
                <w:i/>
                <w:iCs/>
                <w:color w:val="2E74B5" w:themeColor="accent1" w:themeShade="BF"/>
                <w:sz w:val="18"/>
                <w:szCs w:val="18"/>
                <w:lang w:val="en-GB" w:eastAsia="it-IT"/>
              </w:rPr>
              <w:t>Michael Shortall</w:t>
            </w:r>
          </w:p>
          <w:p w14:paraId="3AFE7E92" w14:textId="77777777" w:rsidR="007568A4" w:rsidRPr="009127B3" w:rsidRDefault="007568A4" w:rsidP="0049557B">
            <w:pPr>
              <w:jc w:val="both"/>
              <w:rPr>
                <w:rFonts w:asciiTheme="majorHAnsi" w:hAnsiTheme="majorHAnsi" w:cstheme="majorHAnsi"/>
                <w:sz w:val="18"/>
                <w:szCs w:val="18"/>
                <w:lang w:val="en-GB" w:eastAsia="it-IT"/>
              </w:rPr>
            </w:pPr>
            <w:r w:rsidRPr="009127B3">
              <w:rPr>
                <w:rFonts w:asciiTheme="majorHAnsi" w:hAnsiTheme="majorHAnsi" w:cstheme="majorHAnsi"/>
                <w:b/>
                <w:bCs/>
                <w:i/>
                <w:iCs/>
                <w:color w:val="2E74B5" w:themeColor="accent1" w:themeShade="BF"/>
                <w:sz w:val="18"/>
                <w:szCs w:val="18"/>
                <w:lang w:val="en-GB" w:eastAsia="it-IT"/>
              </w:rPr>
              <w:t xml:space="preserve"> </w:t>
            </w:r>
            <w:r w:rsidRPr="009127B3">
              <w:rPr>
                <w:rFonts w:asciiTheme="majorHAnsi" w:hAnsiTheme="majorHAnsi" w:cstheme="majorHAnsi"/>
                <w:sz w:val="18"/>
                <w:szCs w:val="18"/>
                <w:lang w:val="en-GB" w:eastAsia="it-IT"/>
              </w:rPr>
              <w:t>Maynooth College</w:t>
            </w:r>
          </w:p>
          <w:p w14:paraId="504A8CDE" w14:textId="77777777" w:rsidR="007568A4" w:rsidRPr="009127B3" w:rsidRDefault="007568A4" w:rsidP="0049557B">
            <w:pPr>
              <w:jc w:val="both"/>
              <w:rPr>
                <w:rFonts w:asciiTheme="majorHAnsi" w:hAnsiTheme="majorHAnsi" w:cstheme="majorHAnsi"/>
                <w:b/>
                <w:i/>
                <w:sz w:val="18"/>
                <w:szCs w:val="18"/>
                <w:lang w:val="en-GB" w:eastAsia="it-IT"/>
              </w:rPr>
            </w:pPr>
          </w:p>
          <w:p w14:paraId="570AF4B8" w14:textId="77777777" w:rsidR="007568A4" w:rsidRPr="009127B3" w:rsidRDefault="007568A4" w:rsidP="0049557B">
            <w:pPr>
              <w:jc w:val="both"/>
              <w:rPr>
                <w:rFonts w:asciiTheme="majorHAnsi" w:hAnsiTheme="majorHAnsi" w:cstheme="majorHAnsi"/>
                <w:b/>
                <w:i/>
                <w:color w:val="2E74B5" w:themeColor="accent1" w:themeShade="BF"/>
                <w:sz w:val="18"/>
                <w:szCs w:val="18"/>
                <w:lang w:val="en-GB" w:eastAsia="it-IT"/>
              </w:rPr>
            </w:pPr>
          </w:p>
          <w:p w14:paraId="5A5B090A" w14:textId="77777777" w:rsidR="007568A4" w:rsidRDefault="007568A4" w:rsidP="0049557B">
            <w:pPr>
              <w:jc w:val="both"/>
              <w:rPr>
                <w:rFonts w:asciiTheme="majorHAnsi" w:hAnsiTheme="majorHAnsi" w:cstheme="majorHAnsi"/>
                <w:b/>
                <w:i/>
                <w:color w:val="2E74B5" w:themeColor="accent1" w:themeShade="BF"/>
                <w:sz w:val="18"/>
                <w:szCs w:val="18"/>
                <w:lang w:val="en-GB" w:eastAsia="it-IT"/>
              </w:rPr>
            </w:pPr>
            <w:r w:rsidRPr="009127B3">
              <w:rPr>
                <w:rFonts w:asciiTheme="majorHAnsi" w:hAnsiTheme="majorHAnsi" w:cstheme="majorHAnsi"/>
                <w:b/>
                <w:i/>
                <w:color w:val="2E74B5" w:themeColor="accent1" w:themeShade="BF"/>
                <w:sz w:val="18"/>
                <w:szCs w:val="18"/>
                <w:lang w:val="en-GB" w:eastAsia="it-IT"/>
              </w:rPr>
              <w:t>European Social</w:t>
            </w:r>
          </w:p>
          <w:p w14:paraId="7176A86F" w14:textId="77777777" w:rsidR="007568A4" w:rsidRPr="009127B3" w:rsidRDefault="007568A4" w:rsidP="0049557B">
            <w:pPr>
              <w:jc w:val="both"/>
              <w:rPr>
                <w:rFonts w:asciiTheme="majorHAnsi" w:hAnsiTheme="majorHAnsi" w:cstheme="majorHAnsi"/>
                <w:b/>
                <w:i/>
                <w:color w:val="2E74B5" w:themeColor="accent1" w:themeShade="BF"/>
                <w:sz w:val="18"/>
                <w:szCs w:val="18"/>
                <w:lang w:val="en-GB" w:eastAsia="it-IT"/>
              </w:rPr>
            </w:pPr>
            <w:r w:rsidRPr="009127B3">
              <w:rPr>
                <w:rFonts w:asciiTheme="majorHAnsi" w:hAnsiTheme="majorHAnsi" w:cstheme="majorHAnsi"/>
                <w:b/>
                <w:i/>
                <w:color w:val="2E74B5" w:themeColor="accent1" w:themeShade="BF"/>
                <w:sz w:val="18"/>
                <w:szCs w:val="18"/>
                <w:lang w:val="en-GB" w:eastAsia="it-IT"/>
              </w:rPr>
              <w:t>Humanism &amp;</w:t>
            </w:r>
          </w:p>
          <w:p w14:paraId="7028A86D" w14:textId="77777777" w:rsidR="007568A4" w:rsidRDefault="007568A4" w:rsidP="0049557B">
            <w:pPr>
              <w:jc w:val="both"/>
              <w:rPr>
                <w:rFonts w:asciiTheme="majorHAnsi" w:hAnsiTheme="majorHAnsi" w:cstheme="majorHAnsi"/>
                <w:b/>
                <w:i/>
                <w:color w:val="2E74B5" w:themeColor="accent1" w:themeShade="BF"/>
                <w:sz w:val="18"/>
                <w:szCs w:val="18"/>
                <w:lang w:val="en-GB" w:eastAsia="it-IT"/>
              </w:rPr>
            </w:pPr>
            <w:r w:rsidRPr="009127B3">
              <w:rPr>
                <w:rFonts w:asciiTheme="majorHAnsi" w:hAnsiTheme="majorHAnsi" w:cstheme="majorHAnsi"/>
                <w:b/>
                <w:i/>
                <w:color w:val="2E74B5" w:themeColor="accent1" w:themeShade="BF"/>
                <w:sz w:val="18"/>
                <w:szCs w:val="18"/>
                <w:lang w:val="en-GB" w:eastAsia="it-IT"/>
              </w:rPr>
              <w:t>Catholic Social Thought</w:t>
            </w:r>
          </w:p>
          <w:p w14:paraId="62D25269" w14:textId="77777777" w:rsidR="007568A4" w:rsidRPr="009127B3" w:rsidRDefault="007568A4" w:rsidP="0049557B">
            <w:pPr>
              <w:jc w:val="both"/>
              <w:rPr>
                <w:rFonts w:asciiTheme="majorHAnsi" w:hAnsiTheme="majorHAnsi" w:cstheme="majorHAnsi"/>
                <w:b/>
                <w:i/>
                <w:color w:val="2E74B5" w:themeColor="accent1" w:themeShade="BF"/>
                <w:sz w:val="18"/>
                <w:szCs w:val="18"/>
                <w:lang w:val="en-GB" w:eastAsia="it-IT"/>
              </w:rPr>
            </w:pPr>
          </w:p>
        </w:tc>
        <w:tc>
          <w:tcPr>
            <w:tcW w:w="1985" w:type="dxa"/>
          </w:tcPr>
          <w:p w14:paraId="39B066E1"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Workshop</w:t>
            </w:r>
            <w:r>
              <w:rPr>
                <w:rFonts w:asciiTheme="majorHAnsi" w:hAnsiTheme="majorHAnsi" w:cstheme="majorHAnsi"/>
                <w:sz w:val="18"/>
                <w:szCs w:val="18"/>
                <w:lang w:val="en-US"/>
              </w:rPr>
              <w:t xml:space="preserve"> part II</w:t>
            </w:r>
          </w:p>
          <w:p w14:paraId="3F678C52" w14:textId="77777777" w:rsidR="007568A4" w:rsidRDefault="007568A4" w:rsidP="0049557B">
            <w:pPr>
              <w:jc w:val="both"/>
              <w:rPr>
                <w:rFonts w:asciiTheme="majorHAnsi" w:hAnsiTheme="majorHAnsi" w:cstheme="majorHAnsi"/>
                <w:b/>
                <w:bCs/>
                <w:i/>
                <w:iCs/>
                <w:color w:val="2E74B5" w:themeColor="accent1" w:themeShade="BF"/>
                <w:sz w:val="18"/>
                <w:szCs w:val="18"/>
                <w:lang w:val="en-US"/>
              </w:rPr>
            </w:pPr>
            <w:r w:rsidRPr="009127B3">
              <w:rPr>
                <w:rFonts w:asciiTheme="majorHAnsi" w:hAnsiTheme="majorHAnsi" w:cstheme="majorHAnsi"/>
                <w:b/>
                <w:bCs/>
                <w:i/>
                <w:iCs/>
                <w:color w:val="2E74B5" w:themeColor="accent1" w:themeShade="BF"/>
                <w:sz w:val="18"/>
                <w:szCs w:val="18"/>
                <w:lang w:val="en-US"/>
              </w:rPr>
              <w:t>Patricia Santos</w:t>
            </w:r>
          </w:p>
          <w:p w14:paraId="027F03AE" w14:textId="77777777" w:rsidR="007568A4" w:rsidRPr="004F495C" w:rsidRDefault="007568A4" w:rsidP="0049557B">
            <w:pPr>
              <w:jc w:val="both"/>
              <w:rPr>
                <w:rFonts w:asciiTheme="majorHAnsi" w:hAnsiTheme="majorHAnsi" w:cstheme="majorHAnsi"/>
                <w:b/>
                <w:bCs/>
                <w:i/>
                <w:iCs/>
                <w:color w:val="2E74B5" w:themeColor="accent1" w:themeShade="BF"/>
                <w:sz w:val="18"/>
                <w:szCs w:val="18"/>
                <w:lang w:val="en-US"/>
              </w:rPr>
            </w:pPr>
            <w:r>
              <w:rPr>
                <w:rFonts w:asciiTheme="majorHAnsi" w:hAnsiTheme="majorHAnsi" w:cstheme="majorHAnsi"/>
                <w:b/>
                <w:bCs/>
                <w:i/>
                <w:iCs/>
                <w:color w:val="2E74B5" w:themeColor="accent1" w:themeShade="BF"/>
                <w:sz w:val="18"/>
                <w:szCs w:val="18"/>
                <w:lang w:val="en-US"/>
              </w:rPr>
              <w:t>&amp;</w:t>
            </w:r>
            <w:r w:rsidRPr="009127B3">
              <w:rPr>
                <w:rFonts w:asciiTheme="majorHAnsi" w:hAnsiTheme="majorHAnsi" w:cstheme="majorHAnsi"/>
                <w:b/>
                <w:bCs/>
                <w:i/>
                <w:iCs/>
                <w:color w:val="2E74B5" w:themeColor="accent1" w:themeShade="BF"/>
                <w:sz w:val="18"/>
                <w:szCs w:val="18"/>
                <w:lang w:val="en-US"/>
              </w:rPr>
              <w:t xml:space="preserve"> Fernando Ariza </w:t>
            </w:r>
          </w:p>
          <w:p w14:paraId="5DBCCE2D" w14:textId="77777777" w:rsidR="007568A4" w:rsidRDefault="007568A4" w:rsidP="0049557B">
            <w:pPr>
              <w:jc w:val="both"/>
              <w:rPr>
                <w:rFonts w:asciiTheme="majorHAnsi" w:hAnsiTheme="majorHAnsi" w:cstheme="majorHAnsi"/>
                <w:sz w:val="18"/>
                <w:szCs w:val="18"/>
                <w:lang w:val="en-US"/>
              </w:rPr>
            </w:pPr>
            <w:r w:rsidRPr="004F495C">
              <w:rPr>
                <w:rFonts w:asciiTheme="majorHAnsi" w:hAnsiTheme="majorHAnsi" w:cstheme="majorHAnsi"/>
                <w:sz w:val="18"/>
                <w:szCs w:val="18"/>
                <w:lang w:val="en-US"/>
              </w:rPr>
              <w:t>CEU San Pablo, Madrid</w:t>
            </w:r>
          </w:p>
          <w:p w14:paraId="2F3E7562" w14:textId="77777777" w:rsidR="007568A4" w:rsidRPr="004F495C" w:rsidRDefault="007568A4" w:rsidP="0049557B">
            <w:pPr>
              <w:jc w:val="both"/>
              <w:rPr>
                <w:rFonts w:asciiTheme="majorHAnsi" w:hAnsiTheme="majorHAnsi" w:cstheme="majorHAnsi"/>
                <w:sz w:val="18"/>
                <w:szCs w:val="18"/>
                <w:lang w:val="en-US"/>
              </w:rPr>
            </w:pPr>
          </w:p>
          <w:p w14:paraId="0A2A03B3" w14:textId="77777777" w:rsidR="007568A4" w:rsidRPr="009127B3" w:rsidRDefault="007568A4" w:rsidP="0049557B">
            <w:pPr>
              <w:jc w:val="both"/>
              <w:rPr>
                <w:rFonts w:asciiTheme="majorHAnsi" w:hAnsiTheme="majorHAnsi" w:cstheme="majorHAnsi"/>
                <w:b/>
                <w:i/>
                <w:iCs/>
                <w:color w:val="2E74B5" w:themeColor="accent1" w:themeShade="BF"/>
                <w:sz w:val="18"/>
                <w:szCs w:val="18"/>
                <w:lang w:val="en-US"/>
              </w:rPr>
            </w:pPr>
            <w:r w:rsidRPr="009127B3">
              <w:rPr>
                <w:rFonts w:asciiTheme="majorHAnsi" w:hAnsiTheme="majorHAnsi" w:cstheme="majorHAnsi"/>
                <w:b/>
                <w:i/>
                <w:iCs/>
                <w:color w:val="2E74B5" w:themeColor="accent1" w:themeShade="BF"/>
                <w:sz w:val="18"/>
                <w:szCs w:val="18"/>
                <w:lang w:val="en-US"/>
              </w:rPr>
              <w:t xml:space="preserve">Leadership &amp; Civic Engagement In Action </w:t>
            </w:r>
          </w:p>
          <w:p w14:paraId="08DCAE5E" w14:textId="77777777" w:rsidR="007568A4" w:rsidRPr="009127B3" w:rsidRDefault="007568A4" w:rsidP="0049557B">
            <w:pPr>
              <w:jc w:val="both"/>
              <w:rPr>
                <w:rFonts w:asciiTheme="majorHAnsi" w:hAnsiTheme="majorHAnsi" w:cstheme="majorHAnsi"/>
                <w:sz w:val="18"/>
                <w:szCs w:val="18"/>
                <w:lang w:val="en-US" w:eastAsia="it-IT"/>
              </w:rPr>
            </w:pPr>
          </w:p>
        </w:tc>
      </w:tr>
      <w:tr w:rsidR="007568A4" w:rsidRPr="009127B3" w14:paraId="05D34F62" w14:textId="77777777" w:rsidTr="0049557B">
        <w:tc>
          <w:tcPr>
            <w:tcW w:w="704" w:type="dxa"/>
            <w:shd w:val="clear" w:color="auto" w:fill="DEEAF6" w:themeFill="accent1" w:themeFillTint="33"/>
          </w:tcPr>
          <w:p w14:paraId="1F76858F" w14:textId="77777777" w:rsidR="007568A4" w:rsidRPr="009127B3" w:rsidRDefault="007568A4" w:rsidP="0049557B">
            <w:pPr>
              <w:jc w:val="both"/>
              <w:rPr>
                <w:rFonts w:asciiTheme="majorHAnsi" w:hAnsiTheme="majorHAnsi" w:cstheme="majorHAnsi"/>
                <w:sz w:val="18"/>
                <w:szCs w:val="18"/>
              </w:rPr>
            </w:pPr>
            <w:r w:rsidRPr="009127B3">
              <w:rPr>
                <w:rFonts w:asciiTheme="majorHAnsi" w:hAnsiTheme="majorHAnsi" w:cstheme="majorHAnsi"/>
                <w:sz w:val="18"/>
                <w:szCs w:val="18"/>
              </w:rPr>
              <w:t>13h00</w:t>
            </w:r>
          </w:p>
        </w:tc>
        <w:tc>
          <w:tcPr>
            <w:tcW w:w="9781" w:type="dxa"/>
            <w:gridSpan w:val="5"/>
            <w:shd w:val="clear" w:color="auto" w:fill="DEEAF6" w:themeFill="accent1" w:themeFillTint="33"/>
          </w:tcPr>
          <w:p w14:paraId="20EE94BF" w14:textId="77777777" w:rsidR="007568A4" w:rsidRDefault="007568A4" w:rsidP="0049557B">
            <w:pPr>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(simple buffet) </w:t>
            </w:r>
          </w:p>
          <w:p w14:paraId="7BCD1609" w14:textId="77777777" w:rsidR="007568A4" w:rsidRPr="009127B3" w:rsidRDefault="007568A4" w:rsidP="0049557B">
            <w:pPr>
              <w:jc w:val="center"/>
              <w:rPr>
                <w:rFonts w:asciiTheme="majorHAnsi" w:hAnsiTheme="majorHAnsi" w:cstheme="majorHAnsi"/>
                <w:sz w:val="18"/>
                <w:szCs w:val="18"/>
                <w:lang w:val="en-GB" w:eastAsia="it-IT"/>
              </w:rPr>
            </w:pPr>
            <w:r>
              <w:rPr>
                <w:rFonts w:asciiTheme="majorHAnsi" w:hAnsiTheme="majorHAnsi" w:cstheme="majorHAnsi"/>
                <w:b/>
                <w:bCs/>
                <w:color w:val="1F4E79" w:themeColor="accent1" w:themeShade="80"/>
                <w:sz w:val="18"/>
                <w:szCs w:val="18"/>
                <w:lang w:val="en-US"/>
              </w:rPr>
              <w:t>L</w:t>
            </w:r>
            <w:r w:rsidRPr="004154D2">
              <w:rPr>
                <w:rFonts w:asciiTheme="majorHAnsi" w:hAnsiTheme="majorHAnsi" w:cstheme="majorHAnsi"/>
                <w:b/>
                <w:bCs/>
                <w:color w:val="1F4E79" w:themeColor="accent1" w:themeShade="80"/>
                <w:sz w:val="18"/>
                <w:szCs w:val="18"/>
                <w:lang w:val="en-US"/>
              </w:rPr>
              <w:t>unch</w:t>
            </w:r>
          </w:p>
        </w:tc>
      </w:tr>
      <w:tr w:rsidR="007568A4" w:rsidRPr="009127B3" w14:paraId="5E740CF4" w14:textId="77777777" w:rsidTr="0049557B">
        <w:tc>
          <w:tcPr>
            <w:tcW w:w="704" w:type="dxa"/>
            <w:shd w:val="clear" w:color="auto" w:fill="DEEAF6" w:themeFill="accent1" w:themeFillTint="33"/>
          </w:tcPr>
          <w:p w14:paraId="16991CAD" w14:textId="77777777" w:rsidR="007568A4" w:rsidRPr="009127B3" w:rsidRDefault="007568A4" w:rsidP="0049557B">
            <w:pPr>
              <w:jc w:val="both"/>
              <w:rPr>
                <w:rFonts w:asciiTheme="majorHAnsi" w:hAnsiTheme="majorHAnsi" w:cstheme="majorHAnsi"/>
                <w:sz w:val="18"/>
                <w:szCs w:val="18"/>
              </w:rPr>
            </w:pPr>
            <w:r w:rsidRPr="009127B3">
              <w:rPr>
                <w:rFonts w:asciiTheme="majorHAnsi" w:hAnsiTheme="majorHAnsi" w:cstheme="majorHAnsi"/>
                <w:sz w:val="18"/>
                <w:szCs w:val="18"/>
                <w:lang w:val="en-US"/>
              </w:rPr>
              <w:t>14h00</w:t>
            </w:r>
          </w:p>
        </w:tc>
        <w:tc>
          <w:tcPr>
            <w:tcW w:w="9781" w:type="dxa"/>
            <w:gridSpan w:val="5"/>
            <w:shd w:val="clear" w:color="auto" w:fill="8496B0" w:themeFill="text2" w:themeFillTint="99"/>
          </w:tcPr>
          <w:p w14:paraId="0AEDC38F" w14:textId="77777777" w:rsidR="007568A4" w:rsidRPr="009127B3" w:rsidRDefault="007568A4" w:rsidP="0049557B">
            <w:pPr>
              <w:jc w:val="center"/>
              <w:rPr>
                <w:rFonts w:asciiTheme="majorHAnsi" w:hAnsiTheme="majorHAnsi" w:cstheme="majorHAnsi"/>
                <w:b/>
                <w:bCs/>
                <w:smallCaps/>
                <w:color w:val="FFFFFF" w:themeColor="background1"/>
                <w:sz w:val="18"/>
                <w:szCs w:val="18"/>
                <w:lang w:val="en-GB" w:eastAsia="it-IT"/>
              </w:rPr>
            </w:pPr>
            <w:r w:rsidRPr="009127B3">
              <w:rPr>
                <w:rFonts w:asciiTheme="majorHAnsi" w:hAnsiTheme="majorHAnsi" w:cstheme="majorHAnsi"/>
                <w:b/>
                <w:bCs/>
                <w:smallCaps/>
                <w:color w:val="FFFFFF" w:themeColor="background1"/>
                <w:sz w:val="18"/>
                <w:szCs w:val="18"/>
                <w:lang w:val="en-US"/>
              </w:rPr>
              <w:t>individual work</w:t>
            </w:r>
          </w:p>
        </w:tc>
      </w:tr>
      <w:tr w:rsidR="007568A4" w:rsidRPr="00EE5B47" w14:paraId="4090F622" w14:textId="77777777" w:rsidTr="0049557B">
        <w:tc>
          <w:tcPr>
            <w:tcW w:w="704" w:type="dxa"/>
            <w:shd w:val="clear" w:color="auto" w:fill="DEEAF6" w:themeFill="accent1" w:themeFillTint="33"/>
          </w:tcPr>
          <w:p w14:paraId="2521DBD6" w14:textId="77777777" w:rsidR="007568A4" w:rsidRPr="009127B3" w:rsidRDefault="007568A4" w:rsidP="0049557B">
            <w:pPr>
              <w:jc w:val="both"/>
              <w:rPr>
                <w:rFonts w:asciiTheme="majorHAnsi" w:hAnsiTheme="majorHAnsi" w:cstheme="majorHAnsi"/>
                <w:sz w:val="18"/>
                <w:szCs w:val="18"/>
                <w:lang w:val="en-US"/>
              </w:rPr>
            </w:pPr>
          </w:p>
        </w:tc>
        <w:tc>
          <w:tcPr>
            <w:tcW w:w="1849" w:type="dxa"/>
            <w:shd w:val="clear" w:color="auto" w:fill="FFF2CC" w:themeFill="accent4" w:themeFillTint="33"/>
          </w:tcPr>
          <w:p w14:paraId="1EFB6980" w14:textId="77777777" w:rsidR="007568A4" w:rsidRPr="009127B3" w:rsidRDefault="007568A4" w:rsidP="0049557B">
            <w:pPr>
              <w:jc w:val="both"/>
              <w:rPr>
                <w:rFonts w:asciiTheme="majorHAnsi" w:hAnsiTheme="majorHAnsi" w:cstheme="majorHAnsi"/>
                <w:smallCaps/>
                <w:sz w:val="18"/>
                <w:szCs w:val="18"/>
                <w:lang w:val="en-US"/>
              </w:rPr>
            </w:pPr>
            <w:r w:rsidRPr="009127B3">
              <w:rPr>
                <w:rFonts w:asciiTheme="majorHAnsi" w:hAnsiTheme="majorHAnsi" w:cstheme="majorHAnsi"/>
                <w:smallCaps/>
                <w:sz w:val="18"/>
                <w:szCs w:val="18"/>
                <w:lang w:val="en-US"/>
              </w:rPr>
              <w:t>course I</w:t>
            </w:r>
          </w:p>
          <w:p w14:paraId="2E0B154A"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Pr>
                <w:rFonts w:asciiTheme="majorHAnsi" w:eastAsia="Times New Roman" w:hAnsiTheme="majorHAnsi" w:cstheme="majorHAnsi"/>
                <w:b/>
                <w:smallCaps/>
                <w:color w:val="2E74B5" w:themeColor="accent1" w:themeShade="BF"/>
                <w:sz w:val="18"/>
                <w:szCs w:val="18"/>
                <w:lang w:val="en-US"/>
              </w:rPr>
              <w:t xml:space="preserve">group </w:t>
            </w:r>
            <w:r w:rsidRPr="009127B3">
              <w:rPr>
                <w:rFonts w:asciiTheme="majorHAnsi" w:eastAsia="Times New Roman" w:hAnsiTheme="majorHAnsi" w:cstheme="majorHAnsi"/>
                <w:b/>
                <w:smallCaps/>
                <w:color w:val="2E74B5" w:themeColor="accent1" w:themeShade="BF"/>
                <w:sz w:val="18"/>
                <w:szCs w:val="18"/>
                <w:lang w:val="en-US"/>
              </w:rPr>
              <w:t>reflection</w:t>
            </w:r>
          </w:p>
          <w:p w14:paraId="7A3C7DCA"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sidRPr="009127B3">
              <w:rPr>
                <w:rFonts w:asciiTheme="majorHAnsi" w:eastAsia="Times New Roman" w:hAnsiTheme="majorHAnsi" w:cstheme="majorHAnsi"/>
                <w:b/>
                <w:smallCaps/>
                <w:color w:val="2E74B5" w:themeColor="accent1" w:themeShade="BF"/>
                <w:sz w:val="18"/>
                <w:szCs w:val="18"/>
                <w:lang w:val="en-US"/>
              </w:rPr>
              <w:t>Assignment</w:t>
            </w:r>
          </w:p>
          <w:p w14:paraId="7DB29A47" w14:textId="77777777" w:rsidR="007568A4" w:rsidRPr="009127B3" w:rsidRDefault="007568A4" w:rsidP="0049557B">
            <w:pPr>
              <w:jc w:val="both"/>
              <w:rPr>
                <w:rFonts w:asciiTheme="majorHAnsi" w:hAnsiTheme="majorHAnsi" w:cstheme="majorHAnsi"/>
                <w:b/>
                <w:color w:val="2E74B5" w:themeColor="accent1" w:themeShade="BF"/>
                <w:sz w:val="18"/>
                <w:szCs w:val="18"/>
                <w:lang w:val="en-US"/>
              </w:rPr>
            </w:pPr>
          </w:p>
        </w:tc>
        <w:tc>
          <w:tcPr>
            <w:tcW w:w="1978" w:type="dxa"/>
            <w:shd w:val="clear" w:color="auto" w:fill="E2EFD9" w:themeFill="accent6" w:themeFillTint="33"/>
          </w:tcPr>
          <w:p w14:paraId="47D58536" w14:textId="77777777" w:rsidR="007568A4" w:rsidRDefault="007568A4" w:rsidP="0049557B">
            <w:pPr>
              <w:jc w:val="both"/>
              <w:rPr>
                <w:rFonts w:asciiTheme="majorHAnsi" w:hAnsiTheme="majorHAnsi" w:cstheme="majorHAnsi"/>
                <w:b/>
                <w:color w:val="2E74B5" w:themeColor="accent1" w:themeShade="BF"/>
                <w:sz w:val="18"/>
                <w:szCs w:val="18"/>
                <w:lang w:val="en-US"/>
              </w:rPr>
            </w:pPr>
          </w:p>
          <w:p w14:paraId="6564465A"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Pr>
                <w:rFonts w:asciiTheme="majorHAnsi" w:hAnsiTheme="majorHAnsi" w:cstheme="majorHAnsi"/>
                <w:b/>
                <w:color w:val="2E74B5" w:themeColor="accent1" w:themeShade="BF"/>
                <w:sz w:val="18"/>
                <w:szCs w:val="18"/>
                <w:lang w:val="en-US"/>
              </w:rPr>
              <w:t xml:space="preserve">TRIP </w:t>
            </w:r>
          </w:p>
        </w:tc>
        <w:tc>
          <w:tcPr>
            <w:tcW w:w="1985" w:type="dxa"/>
            <w:shd w:val="clear" w:color="auto" w:fill="FFF2CC" w:themeFill="accent4" w:themeFillTint="33"/>
          </w:tcPr>
          <w:p w14:paraId="52EBCD73" w14:textId="77777777" w:rsidR="007568A4" w:rsidRPr="009127B3" w:rsidRDefault="007568A4" w:rsidP="0049557B">
            <w:pPr>
              <w:jc w:val="both"/>
              <w:rPr>
                <w:rFonts w:asciiTheme="majorHAnsi" w:hAnsiTheme="majorHAnsi" w:cstheme="majorHAnsi"/>
                <w:smallCaps/>
                <w:sz w:val="18"/>
                <w:szCs w:val="18"/>
                <w:lang w:val="en-US"/>
              </w:rPr>
            </w:pPr>
            <w:r w:rsidRPr="009127B3">
              <w:rPr>
                <w:rFonts w:asciiTheme="majorHAnsi" w:hAnsiTheme="majorHAnsi" w:cstheme="majorHAnsi"/>
                <w:smallCaps/>
                <w:sz w:val="18"/>
                <w:szCs w:val="18"/>
                <w:lang w:val="en-US"/>
              </w:rPr>
              <w:t>course III</w:t>
            </w:r>
          </w:p>
          <w:p w14:paraId="3B359E0D"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Pr>
                <w:rFonts w:asciiTheme="majorHAnsi" w:eastAsia="Times New Roman" w:hAnsiTheme="majorHAnsi" w:cstheme="majorHAnsi"/>
                <w:b/>
                <w:smallCaps/>
                <w:color w:val="2E74B5" w:themeColor="accent1" w:themeShade="BF"/>
                <w:sz w:val="18"/>
                <w:szCs w:val="18"/>
                <w:lang w:val="en-US"/>
              </w:rPr>
              <w:t xml:space="preserve">group </w:t>
            </w:r>
            <w:r w:rsidRPr="009127B3">
              <w:rPr>
                <w:rFonts w:asciiTheme="majorHAnsi" w:eastAsia="Times New Roman" w:hAnsiTheme="majorHAnsi" w:cstheme="majorHAnsi"/>
                <w:b/>
                <w:smallCaps/>
                <w:color w:val="2E74B5" w:themeColor="accent1" w:themeShade="BF"/>
                <w:sz w:val="18"/>
                <w:szCs w:val="18"/>
                <w:lang w:val="en-US"/>
              </w:rPr>
              <w:t>reflection</w:t>
            </w:r>
          </w:p>
          <w:p w14:paraId="12FD3A6F"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sidRPr="009127B3">
              <w:rPr>
                <w:rFonts w:asciiTheme="majorHAnsi" w:eastAsia="Times New Roman" w:hAnsiTheme="majorHAnsi" w:cstheme="majorHAnsi"/>
                <w:b/>
                <w:smallCaps/>
                <w:color w:val="2E74B5" w:themeColor="accent1" w:themeShade="BF"/>
                <w:sz w:val="18"/>
                <w:szCs w:val="18"/>
                <w:lang w:val="en-US"/>
              </w:rPr>
              <w:t>Assignment</w:t>
            </w:r>
          </w:p>
          <w:p w14:paraId="17B76268" w14:textId="77777777" w:rsidR="007568A4" w:rsidRPr="009127B3" w:rsidRDefault="007568A4" w:rsidP="0049557B">
            <w:pPr>
              <w:jc w:val="both"/>
              <w:rPr>
                <w:rFonts w:asciiTheme="majorHAnsi" w:eastAsia="Times New Roman" w:hAnsiTheme="majorHAnsi" w:cstheme="majorHAnsi"/>
                <w:b/>
                <w:color w:val="2E74B5" w:themeColor="accent1" w:themeShade="BF"/>
                <w:sz w:val="18"/>
                <w:szCs w:val="18"/>
                <w:lang w:val="en-US"/>
              </w:rPr>
            </w:pPr>
          </w:p>
        </w:tc>
        <w:tc>
          <w:tcPr>
            <w:tcW w:w="1984" w:type="dxa"/>
            <w:shd w:val="clear" w:color="auto" w:fill="FFF2CC" w:themeFill="accent4" w:themeFillTint="33"/>
          </w:tcPr>
          <w:p w14:paraId="7146FE74" w14:textId="77777777" w:rsidR="007568A4" w:rsidRPr="009127B3" w:rsidRDefault="007568A4" w:rsidP="0049557B">
            <w:pPr>
              <w:jc w:val="both"/>
              <w:rPr>
                <w:rFonts w:asciiTheme="majorHAnsi" w:hAnsiTheme="majorHAnsi" w:cstheme="majorHAnsi"/>
                <w:smallCaps/>
                <w:sz w:val="18"/>
                <w:szCs w:val="18"/>
                <w:lang w:val="en-US"/>
              </w:rPr>
            </w:pPr>
            <w:r w:rsidRPr="009127B3">
              <w:rPr>
                <w:rFonts w:asciiTheme="majorHAnsi" w:hAnsiTheme="majorHAnsi" w:cstheme="majorHAnsi"/>
                <w:smallCaps/>
                <w:sz w:val="18"/>
                <w:szCs w:val="18"/>
                <w:lang w:val="en-US"/>
              </w:rPr>
              <w:t>course IV</w:t>
            </w:r>
          </w:p>
          <w:p w14:paraId="4B9C9DB4"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Pr>
                <w:rFonts w:asciiTheme="majorHAnsi" w:eastAsia="Times New Roman" w:hAnsiTheme="majorHAnsi" w:cstheme="majorHAnsi"/>
                <w:b/>
                <w:smallCaps/>
                <w:color w:val="2E74B5" w:themeColor="accent1" w:themeShade="BF"/>
                <w:sz w:val="18"/>
                <w:szCs w:val="18"/>
                <w:lang w:val="en-US"/>
              </w:rPr>
              <w:t>group</w:t>
            </w:r>
            <w:r w:rsidRPr="009127B3">
              <w:rPr>
                <w:rFonts w:asciiTheme="majorHAnsi" w:eastAsia="Times New Roman" w:hAnsiTheme="majorHAnsi" w:cstheme="majorHAnsi"/>
                <w:b/>
                <w:smallCaps/>
                <w:color w:val="2E74B5" w:themeColor="accent1" w:themeShade="BF"/>
                <w:sz w:val="18"/>
                <w:szCs w:val="18"/>
                <w:lang w:val="en-US"/>
              </w:rPr>
              <w:t xml:space="preserve"> reflection</w:t>
            </w:r>
          </w:p>
          <w:p w14:paraId="525ADC14"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sidRPr="009127B3">
              <w:rPr>
                <w:rFonts w:asciiTheme="majorHAnsi" w:eastAsia="Times New Roman" w:hAnsiTheme="majorHAnsi" w:cstheme="majorHAnsi"/>
                <w:b/>
                <w:smallCaps/>
                <w:color w:val="2E74B5" w:themeColor="accent1" w:themeShade="BF"/>
                <w:sz w:val="18"/>
                <w:szCs w:val="18"/>
                <w:lang w:val="en-US"/>
              </w:rPr>
              <w:t>Assignment</w:t>
            </w:r>
          </w:p>
          <w:p w14:paraId="02B9D55E" w14:textId="77777777" w:rsidR="007568A4" w:rsidRPr="009127B3" w:rsidRDefault="007568A4" w:rsidP="0049557B">
            <w:pPr>
              <w:jc w:val="both"/>
              <w:rPr>
                <w:rFonts w:asciiTheme="majorHAnsi" w:hAnsiTheme="majorHAnsi" w:cstheme="majorHAnsi"/>
                <w:sz w:val="18"/>
                <w:szCs w:val="18"/>
                <w:lang w:val="en-GB" w:eastAsia="it-IT"/>
              </w:rPr>
            </w:pPr>
          </w:p>
        </w:tc>
        <w:tc>
          <w:tcPr>
            <w:tcW w:w="1985" w:type="dxa"/>
            <w:shd w:val="clear" w:color="auto" w:fill="FFF2CC" w:themeFill="accent4" w:themeFillTint="33"/>
          </w:tcPr>
          <w:p w14:paraId="2E3B326B" w14:textId="77777777" w:rsidR="007568A4" w:rsidRPr="009127B3" w:rsidRDefault="007568A4" w:rsidP="0049557B">
            <w:pPr>
              <w:jc w:val="both"/>
              <w:rPr>
                <w:rFonts w:asciiTheme="majorHAnsi" w:hAnsiTheme="majorHAnsi" w:cstheme="majorHAnsi"/>
                <w:smallCaps/>
                <w:sz w:val="18"/>
                <w:szCs w:val="18"/>
                <w:lang w:val="en-US"/>
              </w:rPr>
            </w:pPr>
            <w:r w:rsidRPr="009127B3">
              <w:rPr>
                <w:rFonts w:asciiTheme="majorHAnsi" w:hAnsiTheme="majorHAnsi" w:cstheme="majorHAnsi"/>
                <w:smallCaps/>
                <w:sz w:val="18"/>
                <w:szCs w:val="18"/>
                <w:lang w:val="en-US"/>
              </w:rPr>
              <w:t>course V</w:t>
            </w:r>
          </w:p>
          <w:p w14:paraId="300A005A" w14:textId="77777777" w:rsidR="007568A4" w:rsidRPr="009127B3" w:rsidRDefault="007568A4" w:rsidP="0049557B">
            <w:pPr>
              <w:jc w:val="both"/>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finalize</w:t>
            </w:r>
          </w:p>
          <w:p w14:paraId="0ABC4022" w14:textId="77777777" w:rsidR="007568A4" w:rsidRDefault="007568A4" w:rsidP="0049557B">
            <w:pPr>
              <w:jc w:val="both"/>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 xml:space="preserve">concrete output </w:t>
            </w:r>
          </w:p>
          <w:p w14:paraId="72F51E1B" w14:textId="77777777" w:rsidR="007568A4" w:rsidRPr="009127B3" w:rsidRDefault="007568A4" w:rsidP="0049557B">
            <w:pPr>
              <w:jc w:val="both"/>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color w:val="2E74B5" w:themeColor="accent1" w:themeShade="BF"/>
                <w:sz w:val="18"/>
                <w:szCs w:val="18"/>
                <w:lang w:val="en-US"/>
              </w:rPr>
              <w:t>collaborative work</w:t>
            </w:r>
          </w:p>
        </w:tc>
      </w:tr>
      <w:tr w:rsidR="007568A4" w:rsidRPr="00EE5B47" w14:paraId="047F5C99" w14:textId="77777777" w:rsidTr="0049557B">
        <w:tc>
          <w:tcPr>
            <w:tcW w:w="704" w:type="dxa"/>
            <w:shd w:val="clear" w:color="auto" w:fill="DEEAF6" w:themeFill="accent1" w:themeFillTint="33"/>
          </w:tcPr>
          <w:p w14:paraId="143F47CD" w14:textId="77777777" w:rsidR="007568A4" w:rsidRPr="009127B3" w:rsidRDefault="007568A4" w:rsidP="0049557B">
            <w:pPr>
              <w:jc w:val="both"/>
              <w:rPr>
                <w:rFonts w:asciiTheme="majorHAnsi" w:hAnsiTheme="majorHAnsi" w:cstheme="majorHAnsi"/>
                <w:sz w:val="18"/>
                <w:szCs w:val="18"/>
                <w:lang w:val="en-US"/>
              </w:rPr>
            </w:pPr>
          </w:p>
        </w:tc>
        <w:tc>
          <w:tcPr>
            <w:tcW w:w="9781" w:type="dxa"/>
            <w:gridSpan w:val="5"/>
            <w:shd w:val="clear" w:color="auto" w:fill="E2EFD9" w:themeFill="accent6" w:themeFillTint="33"/>
          </w:tcPr>
          <w:p w14:paraId="5AB247F5" w14:textId="77777777" w:rsidR="007568A4" w:rsidRPr="009127B3" w:rsidRDefault="007568A4" w:rsidP="0049557B">
            <w:pPr>
              <w:jc w:val="both"/>
              <w:rPr>
                <w:rFonts w:asciiTheme="majorHAnsi" w:hAnsiTheme="majorHAnsi" w:cstheme="majorHAnsi"/>
                <w:smallCaps/>
                <w:sz w:val="18"/>
                <w:szCs w:val="18"/>
                <w:lang w:val="en-US"/>
              </w:rPr>
            </w:pPr>
          </w:p>
        </w:tc>
      </w:tr>
      <w:tr w:rsidR="007568A4" w:rsidRPr="00EE5B47" w14:paraId="443B89A1" w14:textId="77777777" w:rsidTr="0049557B">
        <w:tc>
          <w:tcPr>
            <w:tcW w:w="704" w:type="dxa"/>
            <w:shd w:val="clear" w:color="auto" w:fill="DEEAF6" w:themeFill="accent1" w:themeFillTint="33"/>
          </w:tcPr>
          <w:p w14:paraId="250FFDD9"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15h30 -17h00</w:t>
            </w:r>
          </w:p>
        </w:tc>
        <w:tc>
          <w:tcPr>
            <w:tcW w:w="1849" w:type="dxa"/>
            <w:shd w:val="clear" w:color="auto" w:fill="E2EFD9" w:themeFill="accent6" w:themeFillTint="33"/>
          </w:tcPr>
          <w:p w14:paraId="718A445F" w14:textId="77777777" w:rsidR="007568A4" w:rsidRDefault="007568A4" w:rsidP="0049557B">
            <w:pPr>
              <w:jc w:val="both"/>
              <w:rPr>
                <w:rFonts w:asciiTheme="majorHAnsi" w:hAnsiTheme="majorHAnsi" w:cstheme="majorHAnsi"/>
                <w:smallCaps/>
                <w:sz w:val="18"/>
                <w:szCs w:val="18"/>
                <w:lang w:val="en-US"/>
              </w:rPr>
            </w:pPr>
          </w:p>
          <w:p w14:paraId="606DE8D8" w14:textId="77777777" w:rsidR="007568A4" w:rsidRPr="00C636E8" w:rsidRDefault="007568A4" w:rsidP="0049557B">
            <w:pPr>
              <w:jc w:val="center"/>
              <w:rPr>
                <w:rFonts w:asciiTheme="majorHAnsi" w:hAnsiTheme="majorHAnsi" w:cstheme="majorHAnsi"/>
                <w:b/>
                <w:bCs/>
                <w:smallCaps/>
                <w:sz w:val="18"/>
                <w:szCs w:val="18"/>
                <w:lang w:val="en-US"/>
              </w:rPr>
            </w:pPr>
            <w:r w:rsidRPr="00C636E8">
              <w:rPr>
                <w:rFonts w:asciiTheme="majorHAnsi" w:hAnsiTheme="majorHAnsi" w:cstheme="majorHAnsi"/>
                <w:b/>
                <w:bCs/>
                <w:smallCaps/>
                <w:color w:val="2E74B5" w:themeColor="accent1" w:themeShade="BF"/>
                <w:sz w:val="18"/>
                <w:szCs w:val="18"/>
                <w:lang w:val="en-US"/>
              </w:rPr>
              <w:t>CITY WALK</w:t>
            </w:r>
          </w:p>
        </w:tc>
        <w:tc>
          <w:tcPr>
            <w:tcW w:w="1978" w:type="dxa"/>
            <w:shd w:val="clear" w:color="auto" w:fill="E2EFD9" w:themeFill="accent6" w:themeFillTint="33"/>
          </w:tcPr>
          <w:p w14:paraId="738A9BE1" w14:textId="77777777" w:rsidR="007568A4" w:rsidRDefault="007568A4" w:rsidP="0049557B">
            <w:pPr>
              <w:jc w:val="both"/>
              <w:rPr>
                <w:rFonts w:asciiTheme="majorHAnsi" w:hAnsiTheme="majorHAnsi" w:cstheme="majorHAnsi"/>
                <w:smallCaps/>
                <w:sz w:val="18"/>
                <w:szCs w:val="18"/>
                <w:lang w:val="en-US"/>
              </w:rPr>
            </w:pPr>
          </w:p>
          <w:p w14:paraId="278AF8C8" w14:textId="77777777" w:rsidR="007568A4" w:rsidRPr="009127B3" w:rsidRDefault="007568A4" w:rsidP="0049557B">
            <w:pPr>
              <w:jc w:val="center"/>
              <w:rPr>
                <w:rFonts w:asciiTheme="majorHAnsi" w:hAnsiTheme="majorHAnsi" w:cstheme="majorHAnsi"/>
                <w:smallCaps/>
                <w:sz w:val="18"/>
                <w:szCs w:val="18"/>
                <w:lang w:val="en-US"/>
              </w:rPr>
            </w:pPr>
            <w:r>
              <w:rPr>
                <w:rFonts w:asciiTheme="majorHAnsi" w:hAnsiTheme="majorHAnsi" w:cstheme="majorHAnsi"/>
                <w:b/>
                <w:color w:val="2E74B5" w:themeColor="accent1" w:themeShade="BF"/>
                <w:sz w:val="18"/>
                <w:szCs w:val="18"/>
                <w:lang w:val="en-US"/>
              </w:rPr>
              <w:t xml:space="preserve">TRIP </w:t>
            </w:r>
          </w:p>
        </w:tc>
        <w:tc>
          <w:tcPr>
            <w:tcW w:w="1985" w:type="dxa"/>
            <w:shd w:val="clear" w:color="auto" w:fill="E2EFD9" w:themeFill="accent6" w:themeFillTint="33"/>
          </w:tcPr>
          <w:p w14:paraId="1976D5D1" w14:textId="77777777" w:rsidR="007568A4" w:rsidRPr="00C636E8" w:rsidRDefault="007568A4" w:rsidP="0049557B">
            <w:pPr>
              <w:jc w:val="center"/>
              <w:rPr>
                <w:rFonts w:asciiTheme="majorHAnsi" w:hAnsiTheme="majorHAnsi" w:cstheme="majorHAnsi"/>
                <w:b/>
                <w:bCs/>
                <w:smallCaps/>
                <w:color w:val="2E74B5" w:themeColor="accent1" w:themeShade="BF"/>
                <w:sz w:val="18"/>
                <w:szCs w:val="18"/>
                <w:lang w:val="en-US"/>
              </w:rPr>
            </w:pPr>
          </w:p>
          <w:p w14:paraId="7EF57F80" w14:textId="77777777" w:rsidR="007568A4" w:rsidRPr="00C636E8" w:rsidRDefault="007568A4" w:rsidP="0049557B">
            <w:pPr>
              <w:jc w:val="center"/>
              <w:rPr>
                <w:rFonts w:asciiTheme="majorHAnsi" w:hAnsiTheme="majorHAnsi" w:cstheme="majorHAnsi"/>
                <w:b/>
                <w:bCs/>
                <w:smallCaps/>
                <w:color w:val="2E74B5" w:themeColor="accent1" w:themeShade="BF"/>
                <w:sz w:val="18"/>
                <w:szCs w:val="18"/>
                <w:lang w:val="en-US"/>
              </w:rPr>
            </w:pPr>
            <w:r w:rsidRPr="00C636E8">
              <w:rPr>
                <w:rFonts w:asciiTheme="majorHAnsi" w:hAnsiTheme="majorHAnsi" w:cstheme="majorHAnsi"/>
                <w:b/>
                <w:bCs/>
                <w:smallCaps/>
                <w:color w:val="2E74B5" w:themeColor="accent1" w:themeShade="BF"/>
                <w:sz w:val="18"/>
                <w:szCs w:val="18"/>
                <w:lang w:val="en-US"/>
              </w:rPr>
              <w:t xml:space="preserve">FREE </w:t>
            </w:r>
            <w:r>
              <w:rPr>
                <w:rFonts w:asciiTheme="majorHAnsi" w:hAnsiTheme="majorHAnsi" w:cstheme="majorHAnsi"/>
                <w:b/>
                <w:bCs/>
                <w:smallCaps/>
                <w:color w:val="2E74B5" w:themeColor="accent1" w:themeShade="BF"/>
                <w:sz w:val="18"/>
                <w:szCs w:val="18"/>
                <w:lang w:val="en-US"/>
              </w:rPr>
              <w:t xml:space="preserve"> </w:t>
            </w:r>
            <w:r w:rsidRPr="00C636E8">
              <w:rPr>
                <w:rFonts w:asciiTheme="majorHAnsi" w:hAnsiTheme="majorHAnsi" w:cstheme="majorHAnsi"/>
                <w:b/>
                <w:bCs/>
                <w:smallCaps/>
                <w:color w:val="2E74B5" w:themeColor="accent1" w:themeShade="BF"/>
                <w:sz w:val="18"/>
                <w:szCs w:val="18"/>
                <w:lang w:val="en-US"/>
              </w:rPr>
              <w:t>TIME</w:t>
            </w:r>
          </w:p>
        </w:tc>
        <w:tc>
          <w:tcPr>
            <w:tcW w:w="1984" w:type="dxa"/>
            <w:shd w:val="clear" w:color="auto" w:fill="FFF2CC" w:themeFill="accent4" w:themeFillTint="33"/>
          </w:tcPr>
          <w:p w14:paraId="2B2943C4" w14:textId="77777777" w:rsidR="007568A4" w:rsidRDefault="007568A4" w:rsidP="0049557B">
            <w:pPr>
              <w:jc w:val="both"/>
              <w:rPr>
                <w:rFonts w:asciiTheme="majorHAnsi" w:eastAsia="Times New Roman" w:hAnsiTheme="majorHAnsi" w:cstheme="majorHAnsi"/>
                <w:b/>
                <w:smallCaps/>
                <w:color w:val="2E74B5" w:themeColor="accent1" w:themeShade="BF"/>
                <w:sz w:val="18"/>
                <w:szCs w:val="18"/>
                <w:lang w:val="en-US"/>
              </w:rPr>
            </w:pPr>
            <w:r>
              <w:rPr>
                <w:rFonts w:asciiTheme="majorHAnsi" w:eastAsia="Times New Roman" w:hAnsiTheme="majorHAnsi" w:cstheme="majorHAnsi"/>
                <w:b/>
                <w:smallCaps/>
                <w:color w:val="2E74B5" w:themeColor="accent1" w:themeShade="BF"/>
                <w:sz w:val="18"/>
                <w:szCs w:val="18"/>
                <w:lang w:val="en-US"/>
              </w:rPr>
              <w:t>finalize personal</w:t>
            </w:r>
          </w:p>
          <w:p w14:paraId="69199031" w14:textId="77777777" w:rsidR="007568A4" w:rsidRPr="009127B3" w:rsidRDefault="007568A4" w:rsidP="0049557B">
            <w:pPr>
              <w:jc w:val="both"/>
              <w:rPr>
                <w:rFonts w:asciiTheme="majorHAnsi" w:eastAsia="Times New Roman" w:hAnsiTheme="majorHAnsi" w:cstheme="majorHAnsi"/>
                <w:b/>
                <w:smallCaps/>
                <w:color w:val="2E74B5" w:themeColor="accent1" w:themeShade="BF"/>
                <w:sz w:val="18"/>
                <w:szCs w:val="18"/>
                <w:lang w:val="en-US"/>
              </w:rPr>
            </w:pPr>
            <w:r>
              <w:rPr>
                <w:rFonts w:asciiTheme="majorHAnsi" w:eastAsia="Times New Roman" w:hAnsiTheme="majorHAnsi" w:cstheme="majorHAnsi"/>
                <w:b/>
                <w:smallCaps/>
                <w:color w:val="2E74B5" w:themeColor="accent1" w:themeShade="BF"/>
                <w:sz w:val="18"/>
                <w:szCs w:val="18"/>
                <w:lang w:val="en-US"/>
              </w:rPr>
              <w:t>travelogue</w:t>
            </w:r>
          </w:p>
          <w:p w14:paraId="14BD876A" w14:textId="77777777" w:rsidR="007568A4" w:rsidRPr="00C636E8" w:rsidRDefault="007568A4" w:rsidP="0049557B">
            <w:pPr>
              <w:rPr>
                <w:rFonts w:asciiTheme="majorHAnsi" w:hAnsiTheme="majorHAnsi" w:cstheme="majorHAnsi"/>
                <w:b/>
                <w:bCs/>
                <w:smallCaps/>
                <w:color w:val="2E74B5" w:themeColor="accent1" w:themeShade="BF"/>
                <w:sz w:val="18"/>
                <w:szCs w:val="18"/>
                <w:lang w:val="en-US"/>
              </w:rPr>
            </w:pPr>
          </w:p>
        </w:tc>
        <w:tc>
          <w:tcPr>
            <w:tcW w:w="1985" w:type="dxa"/>
            <w:shd w:val="clear" w:color="auto" w:fill="FFF2CC" w:themeFill="accent4" w:themeFillTint="33"/>
          </w:tcPr>
          <w:p w14:paraId="4600984B" w14:textId="77777777" w:rsidR="007568A4" w:rsidRPr="009127B3" w:rsidRDefault="007568A4" w:rsidP="0049557B">
            <w:pPr>
              <w:jc w:val="both"/>
              <w:rPr>
                <w:rFonts w:asciiTheme="majorHAnsi" w:hAnsiTheme="majorHAnsi" w:cstheme="majorHAnsi"/>
                <w:b/>
                <w:smallCaps/>
                <w:color w:val="2E74B5" w:themeColor="accent1" w:themeShade="BF"/>
                <w:sz w:val="18"/>
                <w:szCs w:val="18"/>
                <w:lang w:val="en-US" w:eastAsia="it-IT"/>
              </w:rPr>
            </w:pPr>
            <w:r w:rsidRPr="009127B3">
              <w:rPr>
                <w:rFonts w:asciiTheme="majorHAnsi" w:hAnsiTheme="majorHAnsi" w:cstheme="majorHAnsi"/>
                <w:b/>
                <w:smallCaps/>
                <w:color w:val="2E74B5" w:themeColor="accent1" w:themeShade="BF"/>
                <w:sz w:val="18"/>
                <w:szCs w:val="18"/>
                <w:lang w:val="en-US" w:eastAsia="it-IT"/>
              </w:rPr>
              <w:t>Performing</w:t>
            </w:r>
          </w:p>
          <w:p w14:paraId="1FDF4439" w14:textId="77777777" w:rsidR="007568A4" w:rsidRPr="009127B3" w:rsidRDefault="007568A4" w:rsidP="0049557B">
            <w:pPr>
              <w:jc w:val="both"/>
              <w:rPr>
                <w:rFonts w:asciiTheme="majorHAnsi" w:hAnsiTheme="majorHAnsi" w:cstheme="majorHAnsi"/>
                <w:b/>
                <w:smallCaps/>
                <w:color w:val="2E74B5" w:themeColor="accent1" w:themeShade="BF"/>
                <w:sz w:val="18"/>
                <w:szCs w:val="18"/>
                <w:lang w:val="en-US" w:eastAsia="it-IT"/>
              </w:rPr>
            </w:pPr>
            <w:r w:rsidRPr="009127B3">
              <w:rPr>
                <w:rFonts w:asciiTheme="majorHAnsi" w:hAnsiTheme="majorHAnsi" w:cstheme="majorHAnsi"/>
                <w:b/>
                <w:smallCaps/>
                <w:color w:val="2E74B5" w:themeColor="accent1" w:themeShade="BF"/>
                <w:sz w:val="18"/>
                <w:szCs w:val="18"/>
                <w:lang w:val="en-US" w:eastAsia="it-IT"/>
              </w:rPr>
              <w:t>Europe</w:t>
            </w:r>
          </w:p>
          <w:p w14:paraId="5349036A" w14:textId="77777777" w:rsidR="007568A4" w:rsidRDefault="007568A4" w:rsidP="0049557B">
            <w:pPr>
              <w:jc w:val="both"/>
              <w:rPr>
                <w:rFonts w:asciiTheme="majorHAnsi" w:hAnsiTheme="majorHAnsi" w:cstheme="majorHAnsi"/>
                <w:b/>
                <w:color w:val="2E74B5" w:themeColor="accent1" w:themeShade="BF"/>
                <w:sz w:val="18"/>
                <w:szCs w:val="18"/>
                <w:lang w:val="en-US" w:eastAsia="it-IT"/>
              </w:rPr>
            </w:pPr>
            <w:r w:rsidRPr="009127B3">
              <w:rPr>
                <w:rFonts w:asciiTheme="majorHAnsi" w:hAnsiTheme="majorHAnsi" w:cstheme="majorHAnsi"/>
                <w:b/>
                <w:color w:val="2E74B5" w:themeColor="accent1" w:themeShade="BF"/>
                <w:sz w:val="18"/>
                <w:szCs w:val="18"/>
                <w:lang w:val="en-US" w:eastAsia="it-IT"/>
              </w:rPr>
              <w:t>Presentation by</w:t>
            </w:r>
          </w:p>
          <w:p w14:paraId="3314E901" w14:textId="77777777" w:rsidR="007568A4" w:rsidRPr="009127B3" w:rsidRDefault="007568A4" w:rsidP="0049557B">
            <w:pPr>
              <w:jc w:val="both"/>
              <w:rPr>
                <w:rFonts w:asciiTheme="majorHAnsi" w:hAnsiTheme="majorHAnsi" w:cstheme="majorHAnsi"/>
                <w:smallCaps/>
                <w:sz w:val="18"/>
                <w:szCs w:val="18"/>
                <w:lang w:val="en-US"/>
              </w:rPr>
            </w:pPr>
            <w:r w:rsidRPr="009127B3">
              <w:rPr>
                <w:rFonts w:asciiTheme="majorHAnsi" w:hAnsiTheme="majorHAnsi" w:cstheme="majorHAnsi"/>
                <w:b/>
                <w:color w:val="2E74B5" w:themeColor="accent1" w:themeShade="BF"/>
                <w:sz w:val="18"/>
                <w:szCs w:val="18"/>
                <w:lang w:val="en-US" w:eastAsia="it-IT"/>
              </w:rPr>
              <w:t>students</w:t>
            </w:r>
          </w:p>
        </w:tc>
      </w:tr>
      <w:tr w:rsidR="007568A4" w:rsidRPr="009127B3" w14:paraId="2090CB00" w14:textId="77777777" w:rsidTr="0049557B">
        <w:tc>
          <w:tcPr>
            <w:tcW w:w="704" w:type="dxa"/>
            <w:shd w:val="clear" w:color="auto" w:fill="DEEAF6" w:themeFill="accent1" w:themeFillTint="33"/>
          </w:tcPr>
          <w:p w14:paraId="3B1BBD28" w14:textId="77777777" w:rsidR="007568A4" w:rsidRPr="009127B3" w:rsidRDefault="007568A4" w:rsidP="0049557B">
            <w:pPr>
              <w:jc w:val="both"/>
              <w:rPr>
                <w:rFonts w:asciiTheme="majorHAnsi" w:hAnsiTheme="majorHAnsi" w:cstheme="majorHAnsi"/>
                <w:sz w:val="18"/>
                <w:szCs w:val="18"/>
                <w:lang w:val="en-US"/>
              </w:rPr>
            </w:pPr>
          </w:p>
        </w:tc>
        <w:tc>
          <w:tcPr>
            <w:tcW w:w="9781" w:type="dxa"/>
            <w:gridSpan w:val="5"/>
            <w:shd w:val="clear" w:color="auto" w:fill="8496B0" w:themeFill="text2" w:themeFillTint="99"/>
          </w:tcPr>
          <w:p w14:paraId="32346EF0" w14:textId="77777777" w:rsidR="007568A4" w:rsidRPr="009127B3" w:rsidRDefault="007568A4" w:rsidP="0049557B">
            <w:pPr>
              <w:jc w:val="center"/>
              <w:rPr>
                <w:rFonts w:asciiTheme="majorHAnsi" w:hAnsiTheme="majorHAnsi" w:cstheme="majorHAnsi"/>
                <w:b/>
                <w:color w:val="2E74B5" w:themeColor="accent1" w:themeShade="BF"/>
                <w:sz w:val="18"/>
                <w:szCs w:val="18"/>
                <w:lang w:val="en-US"/>
              </w:rPr>
            </w:pPr>
            <w:r w:rsidRPr="009127B3">
              <w:rPr>
                <w:rFonts w:asciiTheme="majorHAnsi" w:hAnsiTheme="majorHAnsi" w:cstheme="majorHAnsi"/>
                <w:b/>
                <w:bCs/>
                <w:smallCaps/>
                <w:color w:val="FFFFFF" w:themeColor="background1"/>
                <w:sz w:val="18"/>
                <w:szCs w:val="18"/>
                <w:lang w:val="en-US"/>
              </w:rPr>
              <w:t>public lectures</w:t>
            </w:r>
          </w:p>
        </w:tc>
      </w:tr>
      <w:tr w:rsidR="007568A4" w:rsidRPr="009127B3" w14:paraId="6C28705C" w14:textId="77777777" w:rsidTr="0049557B">
        <w:tc>
          <w:tcPr>
            <w:tcW w:w="704" w:type="dxa"/>
            <w:shd w:val="clear" w:color="auto" w:fill="DEEAF6" w:themeFill="accent1" w:themeFillTint="33"/>
          </w:tcPr>
          <w:p w14:paraId="6DC8825C"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rPr>
              <w:t>19h00-20h30</w:t>
            </w:r>
          </w:p>
        </w:tc>
        <w:tc>
          <w:tcPr>
            <w:tcW w:w="1849" w:type="dxa"/>
            <w:shd w:val="clear" w:color="auto" w:fill="ACB9CA" w:themeFill="text2" w:themeFillTint="66"/>
          </w:tcPr>
          <w:p w14:paraId="403DE893" w14:textId="77777777" w:rsidR="007568A4" w:rsidRDefault="007568A4" w:rsidP="0049557B">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PUBLIC </w:t>
            </w:r>
            <w:r w:rsidRPr="002C6AA9">
              <w:rPr>
                <w:rFonts w:asciiTheme="majorHAnsi" w:hAnsiTheme="majorHAnsi" w:cstheme="majorHAnsi"/>
                <w:sz w:val="18"/>
                <w:szCs w:val="18"/>
                <w:lang w:val="en-US"/>
              </w:rPr>
              <w:t>LECTURE</w:t>
            </w:r>
          </w:p>
          <w:p w14:paraId="221031A3" w14:textId="77777777" w:rsidR="007568A4" w:rsidRPr="00EE5B47" w:rsidRDefault="007568A4" w:rsidP="0049557B">
            <w:pPr>
              <w:jc w:val="both"/>
              <w:rPr>
                <w:rFonts w:asciiTheme="majorHAnsi" w:hAnsiTheme="majorHAnsi" w:cstheme="majorHAnsi"/>
                <w:b/>
                <w:bCs/>
                <w:i/>
                <w:iCs/>
                <w:sz w:val="18"/>
                <w:szCs w:val="18"/>
                <w:lang w:val="en-US"/>
              </w:rPr>
            </w:pPr>
            <w:r>
              <w:rPr>
                <w:rFonts w:asciiTheme="majorHAnsi" w:hAnsiTheme="majorHAnsi" w:cstheme="majorHAnsi"/>
                <w:b/>
                <w:bCs/>
                <w:i/>
                <w:iCs/>
                <w:smallCaps/>
                <w:sz w:val="18"/>
                <w:szCs w:val="18"/>
                <w:lang w:val="en-US"/>
              </w:rPr>
              <w:t xml:space="preserve">conflicting memories east-west </w:t>
            </w:r>
            <w:r w:rsidRPr="00EE5B47">
              <w:rPr>
                <w:rFonts w:asciiTheme="majorHAnsi" w:hAnsiTheme="majorHAnsi" w:cstheme="majorHAnsi"/>
                <w:i/>
                <w:iCs/>
                <w:smallCaps/>
                <w:sz w:val="18"/>
                <w:szCs w:val="18"/>
                <w:lang w:val="en-US"/>
              </w:rPr>
              <w:t>(</w:t>
            </w:r>
            <w:r w:rsidRPr="00EE5B47">
              <w:rPr>
                <w:rFonts w:asciiTheme="majorHAnsi" w:hAnsiTheme="majorHAnsi" w:cstheme="majorHAnsi"/>
                <w:i/>
                <w:iCs/>
                <w:sz w:val="18"/>
                <w:szCs w:val="18"/>
                <w:lang w:val="en-US"/>
              </w:rPr>
              <w:t>work title)</w:t>
            </w:r>
          </w:p>
          <w:p w14:paraId="624CF2B6" w14:textId="77777777" w:rsidR="007568A4" w:rsidRDefault="007568A4" w:rsidP="0049557B">
            <w:pPr>
              <w:rPr>
                <w:rFonts w:asciiTheme="majorHAnsi" w:hAnsiTheme="majorHAnsi" w:cstheme="majorHAnsi"/>
                <w:sz w:val="18"/>
                <w:szCs w:val="18"/>
                <w:lang w:val="en-US"/>
              </w:rPr>
            </w:pPr>
            <w:r w:rsidRPr="00EE5B47">
              <w:rPr>
                <w:rFonts w:asciiTheme="majorHAnsi" w:hAnsiTheme="majorHAnsi" w:cstheme="majorHAnsi"/>
                <w:sz w:val="18"/>
                <w:szCs w:val="18"/>
                <w:lang w:val="en-US"/>
              </w:rPr>
              <w:t>Peter Verov</w:t>
            </w:r>
            <w:r w:rsidRPr="00EE5B47">
              <w:rPr>
                <w:rFonts w:asciiTheme="majorHAnsi" w:hAnsiTheme="majorHAnsi" w:cstheme="majorHAnsi"/>
                <w:sz w:val="18"/>
                <w:szCs w:val="18"/>
                <w:lang w:val="en-US"/>
              </w:rPr>
              <w:t>s</w:t>
            </w:r>
            <w:r w:rsidRPr="00EE5B47">
              <w:rPr>
                <w:rFonts w:asciiTheme="majorHAnsi" w:hAnsiTheme="majorHAnsi" w:cstheme="majorHAnsi"/>
                <w:sz w:val="18"/>
                <w:szCs w:val="18"/>
                <w:lang w:val="en-US"/>
              </w:rPr>
              <w:t>ek</w:t>
            </w:r>
          </w:p>
          <w:p w14:paraId="3D08084F" w14:textId="77777777" w:rsidR="007568A4" w:rsidRPr="009769F6" w:rsidRDefault="007568A4" w:rsidP="0049557B">
            <w:pPr>
              <w:rPr>
                <w:rFonts w:asciiTheme="majorHAnsi" w:hAnsiTheme="majorHAnsi" w:cstheme="majorHAnsi"/>
                <w:sz w:val="18"/>
                <w:szCs w:val="18"/>
                <w:lang w:val="en-US"/>
              </w:rPr>
            </w:pPr>
            <w:r>
              <w:rPr>
                <w:rFonts w:asciiTheme="majorHAnsi" w:hAnsiTheme="majorHAnsi" w:cstheme="majorHAnsi"/>
                <w:sz w:val="18"/>
                <w:szCs w:val="18"/>
                <w:lang w:val="en-US"/>
              </w:rPr>
              <w:t>(</w:t>
            </w:r>
            <w:r w:rsidRPr="009769F6">
              <w:rPr>
                <w:rFonts w:asciiTheme="majorHAnsi" w:hAnsiTheme="majorHAnsi" w:cstheme="majorHAnsi"/>
                <w:sz w:val="18"/>
                <w:szCs w:val="18"/>
                <w:lang w:val="en-US"/>
              </w:rPr>
              <w:t>University of Groningen)</w:t>
            </w:r>
          </w:p>
        </w:tc>
        <w:tc>
          <w:tcPr>
            <w:tcW w:w="1978" w:type="dxa"/>
            <w:shd w:val="clear" w:color="auto" w:fill="FFFFFF" w:themeFill="background1"/>
          </w:tcPr>
          <w:p w14:paraId="78339085" w14:textId="77777777" w:rsidR="007568A4" w:rsidRPr="007E2A41" w:rsidRDefault="007568A4" w:rsidP="0049557B">
            <w:pPr>
              <w:jc w:val="both"/>
              <w:rPr>
                <w:rFonts w:asciiTheme="majorHAnsi" w:hAnsiTheme="majorHAnsi" w:cstheme="majorHAnsi"/>
                <w:sz w:val="18"/>
                <w:szCs w:val="18"/>
                <w:lang w:val="en-US"/>
              </w:rPr>
            </w:pPr>
          </w:p>
        </w:tc>
        <w:tc>
          <w:tcPr>
            <w:tcW w:w="1985" w:type="dxa"/>
            <w:shd w:val="clear" w:color="auto" w:fill="FFFFFF" w:themeFill="background1"/>
          </w:tcPr>
          <w:p w14:paraId="6D3C25A4" w14:textId="77777777" w:rsidR="007568A4" w:rsidRPr="007E2A41" w:rsidRDefault="007568A4" w:rsidP="0049557B">
            <w:pPr>
              <w:jc w:val="both"/>
              <w:rPr>
                <w:rFonts w:asciiTheme="majorHAnsi" w:hAnsiTheme="majorHAnsi" w:cstheme="majorHAnsi"/>
                <w:iCs/>
                <w:color w:val="222222"/>
                <w:sz w:val="18"/>
                <w:szCs w:val="18"/>
                <w:lang w:val="en-US"/>
              </w:rPr>
            </w:pPr>
          </w:p>
        </w:tc>
        <w:tc>
          <w:tcPr>
            <w:tcW w:w="1984" w:type="dxa"/>
            <w:shd w:val="clear" w:color="auto" w:fill="ACB9CA" w:themeFill="text2" w:themeFillTint="66"/>
          </w:tcPr>
          <w:p w14:paraId="377CF100" w14:textId="77777777" w:rsidR="007568A4" w:rsidRPr="009127B3" w:rsidRDefault="007568A4" w:rsidP="0049557B">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PUBLIC </w:t>
            </w:r>
            <w:r w:rsidRPr="009127B3">
              <w:rPr>
                <w:rFonts w:asciiTheme="majorHAnsi" w:hAnsiTheme="majorHAnsi" w:cstheme="majorHAnsi"/>
                <w:sz w:val="18"/>
                <w:szCs w:val="18"/>
                <w:lang w:val="en-US"/>
              </w:rPr>
              <w:t xml:space="preserve">PANEL </w:t>
            </w:r>
          </w:p>
          <w:p w14:paraId="4F36608B"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with students</w:t>
            </w:r>
          </w:p>
          <w:p w14:paraId="7422A2A3" w14:textId="77777777" w:rsidR="007568A4" w:rsidRPr="009127B3" w:rsidRDefault="007568A4" w:rsidP="0049557B">
            <w:pPr>
              <w:jc w:val="both"/>
              <w:rPr>
                <w:rFonts w:asciiTheme="majorHAnsi" w:hAnsiTheme="majorHAnsi" w:cstheme="majorHAnsi"/>
                <w:b/>
                <w:i/>
                <w:smallCaps/>
                <w:sz w:val="18"/>
                <w:szCs w:val="18"/>
                <w:lang w:val="en-US"/>
              </w:rPr>
            </w:pPr>
            <w:r w:rsidRPr="009127B3">
              <w:rPr>
                <w:rFonts w:asciiTheme="majorHAnsi" w:hAnsiTheme="majorHAnsi" w:cstheme="majorHAnsi"/>
                <w:b/>
                <w:i/>
                <w:smallCaps/>
                <w:sz w:val="18"/>
                <w:szCs w:val="18"/>
                <w:lang w:val="en-US"/>
              </w:rPr>
              <w:t>MyEurope</w:t>
            </w:r>
          </w:p>
          <w:p w14:paraId="6FC647DD"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moderated by</w:t>
            </w:r>
          </w:p>
          <w:p w14:paraId="24BFE4D8" w14:textId="77777777" w:rsidR="007568A4" w:rsidRPr="009127B3" w:rsidRDefault="007568A4" w:rsidP="0049557B">
            <w:pPr>
              <w:jc w:val="both"/>
              <w:rPr>
                <w:rFonts w:asciiTheme="majorHAnsi" w:hAnsiTheme="majorHAnsi" w:cstheme="majorHAnsi"/>
                <w:sz w:val="18"/>
                <w:szCs w:val="18"/>
                <w:lang w:val="en-US"/>
              </w:rPr>
            </w:pPr>
            <w:r w:rsidRPr="009127B3">
              <w:rPr>
                <w:rFonts w:asciiTheme="majorHAnsi" w:hAnsiTheme="majorHAnsi" w:cstheme="majorHAnsi"/>
                <w:sz w:val="18"/>
                <w:szCs w:val="18"/>
                <w:lang w:val="en-US"/>
              </w:rPr>
              <w:t>(Peter Hanenberg, UCP)</w:t>
            </w:r>
          </w:p>
        </w:tc>
        <w:tc>
          <w:tcPr>
            <w:tcW w:w="1985" w:type="dxa"/>
            <w:shd w:val="clear" w:color="auto" w:fill="FFFFFF" w:themeFill="background1"/>
          </w:tcPr>
          <w:p w14:paraId="70BAFA2C" w14:textId="77777777" w:rsidR="007568A4" w:rsidRPr="009127B3" w:rsidRDefault="007568A4" w:rsidP="0049557B">
            <w:pPr>
              <w:jc w:val="both"/>
              <w:rPr>
                <w:rFonts w:asciiTheme="majorHAnsi" w:eastAsia="Times New Roman" w:hAnsiTheme="majorHAnsi" w:cstheme="majorHAnsi"/>
                <w:color w:val="000000"/>
                <w:sz w:val="18"/>
                <w:szCs w:val="18"/>
                <w:lang w:val="en-US"/>
              </w:rPr>
            </w:pPr>
          </w:p>
          <w:p w14:paraId="501C63AB" w14:textId="77777777" w:rsidR="007568A4" w:rsidRPr="009127B3" w:rsidRDefault="007568A4" w:rsidP="0049557B">
            <w:pPr>
              <w:jc w:val="center"/>
              <w:rPr>
                <w:rFonts w:asciiTheme="majorHAnsi" w:hAnsiTheme="majorHAnsi" w:cstheme="majorHAnsi"/>
                <w:sz w:val="18"/>
                <w:szCs w:val="18"/>
                <w:lang w:val="en-GB" w:eastAsia="it-IT"/>
              </w:rPr>
            </w:pPr>
          </w:p>
        </w:tc>
      </w:tr>
    </w:tbl>
    <w:p w14:paraId="4927174A" w14:textId="4DA542DB" w:rsidR="00183569" w:rsidRPr="00B82763" w:rsidRDefault="00183569" w:rsidP="00EB02A0">
      <w:pPr>
        <w:rPr>
          <w:rFonts w:cstheme="minorHAnsi"/>
          <w:b/>
          <w:color w:val="000000"/>
          <w:sz w:val="20"/>
          <w:szCs w:val="20"/>
          <w:lang w:val="en-US"/>
        </w:rPr>
      </w:pPr>
      <w:r w:rsidRPr="00B82763">
        <w:rPr>
          <w:rFonts w:cstheme="minorHAnsi"/>
          <w:noProof/>
          <w:sz w:val="20"/>
          <w:szCs w:val="20"/>
        </w:rPr>
        <w:lastRenderedPageBreak/>
        <w:drawing>
          <wp:anchor distT="0" distB="0" distL="114300" distR="114300" simplePos="0" relativeHeight="251661312" behindDoc="0" locked="0" layoutInCell="1" allowOverlap="1" wp14:anchorId="29A66A7B" wp14:editId="704FB41E">
            <wp:simplePos x="0" y="0"/>
            <wp:positionH relativeFrom="column">
              <wp:posOffset>0</wp:posOffset>
            </wp:positionH>
            <wp:positionV relativeFrom="paragraph">
              <wp:posOffset>0</wp:posOffset>
            </wp:positionV>
            <wp:extent cx="1906292" cy="929898"/>
            <wp:effectExtent l="0" t="0" r="0" b="0"/>
            <wp:wrapNone/>
            <wp:docPr id="2" name="Image 5" descr="Résultat de recherche d'images pour &quot;uNIVERSIT2 CATHOLIQUE DE LILL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uNIVERSIT2 CATHOLIQUE DE LILLE&quo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92" cy="9298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54859" w14:textId="77777777" w:rsidR="00183569" w:rsidRPr="00B82763" w:rsidRDefault="00183569" w:rsidP="00183569">
      <w:pPr>
        <w:spacing w:after="0" w:line="240" w:lineRule="auto"/>
        <w:jc w:val="center"/>
        <w:rPr>
          <w:rFonts w:cstheme="minorHAnsi"/>
          <w:b/>
          <w:color w:val="000000"/>
          <w:sz w:val="20"/>
          <w:szCs w:val="20"/>
          <w:lang w:val="en-US"/>
        </w:rPr>
      </w:pPr>
    </w:p>
    <w:p w14:paraId="74A56FB2" w14:textId="5802A938" w:rsidR="00183569" w:rsidRDefault="00183569" w:rsidP="00183569">
      <w:pPr>
        <w:spacing w:after="0" w:line="240" w:lineRule="auto"/>
        <w:jc w:val="center"/>
        <w:rPr>
          <w:rFonts w:cstheme="minorHAnsi"/>
          <w:b/>
          <w:color w:val="000000"/>
          <w:sz w:val="20"/>
          <w:szCs w:val="20"/>
          <w:lang w:val="en-US"/>
        </w:rPr>
      </w:pPr>
    </w:p>
    <w:p w14:paraId="7922A521" w14:textId="4125D062" w:rsidR="00EB02A0" w:rsidRDefault="00EB02A0" w:rsidP="00183569">
      <w:pPr>
        <w:spacing w:after="0" w:line="240" w:lineRule="auto"/>
        <w:jc w:val="center"/>
        <w:rPr>
          <w:rFonts w:cstheme="minorHAnsi"/>
          <w:b/>
          <w:color w:val="000000"/>
          <w:sz w:val="20"/>
          <w:szCs w:val="20"/>
          <w:lang w:val="en-US"/>
        </w:rPr>
      </w:pPr>
    </w:p>
    <w:p w14:paraId="62B820EE" w14:textId="4CD448CA" w:rsidR="00EB02A0" w:rsidRDefault="00EB02A0" w:rsidP="00183569">
      <w:pPr>
        <w:spacing w:after="0" w:line="240" w:lineRule="auto"/>
        <w:jc w:val="center"/>
        <w:rPr>
          <w:rFonts w:cstheme="minorHAnsi"/>
          <w:b/>
          <w:color w:val="000000"/>
          <w:sz w:val="20"/>
          <w:szCs w:val="20"/>
          <w:lang w:val="en-US"/>
        </w:rPr>
      </w:pPr>
    </w:p>
    <w:p w14:paraId="06F950AB" w14:textId="77777777" w:rsidR="00EB02A0" w:rsidRPr="00B82763" w:rsidRDefault="00EB02A0" w:rsidP="00183569">
      <w:pPr>
        <w:spacing w:after="0" w:line="240" w:lineRule="auto"/>
        <w:jc w:val="center"/>
        <w:rPr>
          <w:rFonts w:cstheme="minorHAnsi"/>
          <w:b/>
          <w:color w:val="000000"/>
          <w:sz w:val="20"/>
          <w:szCs w:val="20"/>
          <w:lang w:val="en-US"/>
        </w:rPr>
      </w:pPr>
    </w:p>
    <w:p w14:paraId="09BAF920" w14:textId="77777777" w:rsidR="00183569" w:rsidRPr="00B82763" w:rsidRDefault="00183569" w:rsidP="009664C8">
      <w:pPr>
        <w:shd w:val="clear" w:color="auto" w:fill="DEEAF6" w:themeFill="accent1" w:themeFillTint="33"/>
        <w:spacing w:after="0" w:line="240" w:lineRule="auto"/>
        <w:jc w:val="center"/>
        <w:rPr>
          <w:rFonts w:cstheme="minorHAnsi"/>
          <w:b/>
          <w:color w:val="000000"/>
          <w:sz w:val="20"/>
          <w:szCs w:val="20"/>
          <w:lang w:val="en-US"/>
        </w:rPr>
      </w:pPr>
      <w:r w:rsidRPr="00B82763">
        <w:rPr>
          <w:rFonts w:cstheme="minorHAnsi"/>
          <w:b/>
          <w:color w:val="000000"/>
          <w:sz w:val="20"/>
          <w:szCs w:val="20"/>
          <w:lang w:val="en-US"/>
        </w:rPr>
        <w:t>Course I</w:t>
      </w:r>
    </w:p>
    <w:p w14:paraId="64F40508" w14:textId="77777777" w:rsidR="00183569" w:rsidRPr="00B82763" w:rsidRDefault="00183569" w:rsidP="009664C8">
      <w:pPr>
        <w:shd w:val="clear" w:color="auto" w:fill="DEEAF6" w:themeFill="accent1" w:themeFillTint="33"/>
        <w:spacing w:after="0" w:line="240" w:lineRule="auto"/>
        <w:jc w:val="center"/>
        <w:rPr>
          <w:rFonts w:cstheme="minorHAnsi"/>
          <w:b/>
          <w:color w:val="000000"/>
          <w:sz w:val="20"/>
          <w:szCs w:val="20"/>
          <w:lang w:val="en-US"/>
        </w:rPr>
      </w:pPr>
      <w:r w:rsidRPr="00B82763">
        <w:rPr>
          <w:rFonts w:cstheme="minorHAnsi"/>
          <w:b/>
          <w:color w:val="000000"/>
          <w:sz w:val="20"/>
          <w:szCs w:val="20"/>
          <w:lang w:val="en-US"/>
        </w:rPr>
        <w:t>Contribution of History to European Consciousness</w:t>
      </w:r>
    </w:p>
    <w:p w14:paraId="0071FDE5" w14:textId="77777777" w:rsidR="00183569" w:rsidRPr="00B82763" w:rsidRDefault="00183569" w:rsidP="00183569">
      <w:pPr>
        <w:spacing w:after="0" w:line="240" w:lineRule="auto"/>
        <w:jc w:val="center"/>
        <w:rPr>
          <w:rFonts w:cstheme="minorHAnsi"/>
          <w:color w:val="000000"/>
          <w:sz w:val="20"/>
          <w:szCs w:val="20"/>
          <w:lang w:val="en-US"/>
        </w:rPr>
      </w:pPr>
    </w:p>
    <w:p w14:paraId="3025E294" w14:textId="77777777" w:rsidR="00183569" w:rsidRPr="00B82763" w:rsidRDefault="00183569" w:rsidP="00183569">
      <w:pPr>
        <w:spacing w:after="0" w:line="240" w:lineRule="auto"/>
        <w:jc w:val="center"/>
        <w:rPr>
          <w:rFonts w:cstheme="minorHAnsi"/>
          <w:color w:val="000000"/>
          <w:sz w:val="20"/>
          <w:szCs w:val="20"/>
          <w:lang w:val="en-US"/>
        </w:rPr>
      </w:pPr>
      <w:r w:rsidRPr="00B82763">
        <w:rPr>
          <w:rFonts w:cstheme="minorHAnsi"/>
          <w:color w:val="000000"/>
          <w:sz w:val="20"/>
          <w:szCs w:val="20"/>
          <w:lang w:val="en-US"/>
        </w:rPr>
        <w:t xml:space="preserve">Coordinator: Sarah </w:t>
      </w:r>
      <w:r w:rsidRPr="00B82763">
        <w:rPr>
          <w:rFonts w:cstheme="minorHAnsi"/>
          <w:smallCaps/>
          <w:color w:val="000000"/>
          <w:sz w:val="20"/>
          <w:szCs w:val="20"/>
          <w:lang w:val="en-US"/>
        </w:rPr>
        <w:t>Durelle-Marc</w:t>
      </w:r>
      <w:r w:rsidRPr="00B82763">
        <w:rPr>
          <w:rFonts w:cstheme="minorHAnsi"/>
          <w:color w:val="000000"/>
          <w:sz w:val="20"/>
          <w:szCs w:val="20"/>
          <w:lang w:val="en-US"/>
        </w:rPr>
        <w:t>, Catholic University of Lille</w:t>
      </w:r>
    </w:p>
    <w:p w14:paraId="38721DEF" w14:textId="77777777" w:rsidR="0089455E" w:rsidRPr="00B82763" w:rsidRDefault="0089455E" w:rsidP="00183569">
      <w:pPr>
        <w:spacing w:after="0" w:line="240" w:lineRule="auto"/>
        <w:jc w:val="center"/>
        <w:rPr>
          <w:rFonts w:cstheme="minorHAnsi"/>
          <w:b/>
          <w:color w:val="000000"/>
          <w:sz w:val="20"/>
          <w:szCs w:val="20"/>
          <w:lang w:val="en-US"/>
        </w:rPr>
      </w:pPr>
    </w:p>
    <w:p w14:paraId="0CF33AD3" w14:textId="77777777" w:rsidR="00183569" w:rsidRPr="00B82763" w:rsidRDefault="00183569" w:rsidP="00183569">
      <w:pPr>
        <w:spacing w:after="0" w:line="240" w:lineRule="auto"/>
        <w:jc w:val="center"/>
        <w:rPr>
          <w:rFonts w:cstheme="minorHAnsi"/>
          <w:b/>
          <w:color w:val="000000"/>
          <w:sz w:val="20"/>
          <w:szCs w:val="20"/>
          <w:lang w:val="en-US"/>
        </w:rPr>
      </w:pPr>
    </w:p>
    <w:p w14:paraId="6A24561D" w14:textId="77777777" w:rsidR="00183569" w:rsidRPr="00B82763" w:rsidRDefault="00183569" w:rsidP="00183569">
      <w:pPr>
        <w:spacing w:after="0" w:line="240" w:lineRule="auto"/>
        <w:jc w:val="both"/>
        <w:rPr>
          <w:rFonts w:cstheme="minorHAnsi"/>
          <w:sz w:val="20"/>
          <w:szCs w:val="20"/>
          <w:lang w:val="en-US"/>
        </w:rPr>
      </w:pPr>
      <w:r w:rsidRPr="00B82763">
        <w:rPr>
          <w:rFonts w:cstheme="minorHAnsi"/>
          <w:sz w:val="20"/>
          <w:szCs w:val="20"/>
          <w:lang w:val="en-US"/>
        </w:rPr>
        <w:t xml:space="preserve">The </w:t>
      </w:r>
      <w:r w:rsidR="004E7252" w:rsidRPr="00B82763">
        <w:rPr>
          <w:rFonts w:cstheme="minorHAnsi"/>
          <w:sz w:val="20"/>
          <w:szCs w:val="20"/>
          <w:lang w:val="en-US"/>
        </w:rPr>
        <w:t>h</w:t>
      </w:r>
      <w:r w:rsidRPr="00B82763">
        <w:rPr>
          <w:rFonts w:cstheme="minorHAnsi"/>
          <w:sz w:val="20"/>
          <w:szCs w:val="20"/>
          <w:lang w:val="en-US"/>
        </w:rPr>
        <w:t>istory of Europe is more than just the sum of the national histories it encompasses. First and foremost a geographical expression of a continent, Europe resembles an archaeological site with many layered strata to dig into: founding myths and legends; religious experiences and political formulas; literary and artistic expressions; liberal revolutionarism; transnational economy and technology, global imperial encounters; and defense against war and barbarism. The supranational organization of Europe is but a recent episode of a much older idea and conscience. That conscience and idea have always been the driving forces motivating nationals from various countries, through time, to defend a sense of Europe, especially running against its historical challengers and its bloodiest intermittences in contemporary times. EEC/EU was the final (or present) answer to a positive aspiration, the building of a perceived unity; and also to ne</w:t>
      </w:r>
      <w:r w:rsidR="00032A98" w:rsidRPr="00B82763">
        <w:rPr>
          <w:rFonts w:cstheme="minorHAnsi"/>
          <w:sz w:val="20"/>
          <w:szCs w:val="20"/>
          <w:lang w:val="en-US"/>
        </w:rPr>
        <w:t>gative threats, be those outer ‘othernesses’</w:t>
      </w:r>
      <w:r w:rsidRPr="00B82763">
        <w:rPr>
          <w:rFonts w:cstheme="minorHAnsi"/>
          <w:sz w:val="20"/>
          <w:szCs w:val="20"/>
          <w:lang w:val="en-US"/>
        </w:rPr>
        <w:t xml:space="preserve"> and/or inner adversities.</w:t>
      </w:r>
    </w:p>
    <w:p w14:paraId="0F088FD9" w14:textId="77777777" w:rsidR="0089455E" w:rsidRPr="00B82763" w:rsidRDefault="0089455E" w:rsidP="00183569">
      <w:pPr>
        <w:spacing w:after="0" w:line="240" w:lineRule="auto"/>
        <w:jc w:val="both"/>
        <w:rPr>
          <w:rFonts w:cstheme="minorHAnsi"/>
          <w:sz w:val="20"/>
          <w:szCs w:val="20"/>
          <w:lang w:val="en-US"/>
        </w:rPr>
      </w:pPr>
    </w:p>
    <w:p w14:paraId="56832E3B" w14:textId="77777777" w:rsidR="00183569" w:rsidRPr="00B82763" w:rsidRDefault="00183569" w:rsidP="00183569">
      <w:pPr>
        <w:spacing w:after="0" w:line="240" w:lineRule="auto"/>
        <w:jc w:val="both"/>
        <w:rPr>
          <w:rFonts w:cstheme="minorHAnsi"/>
          <w:sz w:val="20"/>
          <w:szCs w:val="20"/>
          <w:lang w:val="en-US"/>
        </w:rPr>
      </w:pPr>
      <w:r w:rsidRPr="00B82763">
        <w:rPr>
          <w:rFonts w:cstheme="minorHAnsi"/>
          <w:sz w:val="20"/>
          <w:szCs w:val="20"/>
          <w:lang w:val="en-US"/>
        </w:rPr>
        <w:t>A contri</w:t>
      </w:r>
      <w:r w:rsidR="00032A98" w:rsidRPr="00B82763">
        <w:rPr>
          <w:rFonts w:cstheme="minorHAnsi"/>
          <w:sz w:val="20"/>
          <w:szCs w:val="20"/>
          <w:lang w:val="en-US"/>
        </w:rPr>
        <w:t>bution to the reinforcement of ‘humanism in the making’</w:t>
      </w:r>
      <w:r w:rsidRPr="00B82763">
        <w:rPr>
          <w:rFonts w:cstheme="minorHAnsi"/>
          <w:sz w:val="20"/>
          <w:szCs w:val="20"/>
          <w:lang w:val="en-US"/>
        </w:rPr>
        <w:t xml:space="preserve"> must invest a historical approach, as a wake-up call to younger generations, </w:t>
      </w:r>
      <w:r w:rsidR="004E7252" w:rsidRPr="00B82763">
        <w:rPr>
          <w:rFonts w:cstheme="minorHAnsi"/>
          <w:sz w:val="20"/>
          <w:szCs w:val="20"/>
          <w:lang w:val="en-US"/>
        </w:rPr>
        <w:t>h</w:t>
      </w:r>
      <w:r w:rsidRPr="00B82763">
        <w:rPr>
          <w:rFonts w:cstheme="minorHAnsi"/>
          <w:sz w:val="20"/>
          <w:szCs w:val="20"/>
          <w:lang w:val="en-US"/>
        </w:rPr>
        <w:t xml:space="preserve">istory being one forbearer of any present-day conscience and an open blueprint of any future to come. The </w:t>
      </w:r>
      <w:r w:rsidR="004E7252" w:rsidRPr="00B82763">
        <w:rPr>
          <w:rFonts w:cstheme="minorHAnsi"/>
          <w:sz w:val="20"/>
          <w:szCs w:val="20"/>
          <w:lang w:val="en-US"/>
        </w:rPr>
        <w:t>process of building a European c</w:t>
      </w:r>
      <w:r w:rsidRPr="00B82763">
        <w:rPr>
          <w:rFonts w:cstheme="minorHAnsi"/>
          <w:sz w:val="20"/>
          <w:szCs w:val="20"/>
          <w:lang w:val="en-US"/>
        </w:rPr>
        <w:t>onsciousness then necessarily involves building a common European memory. This involves first of all a study, a discovery and a teaching of the history of Europe.</w:t>
      </w:r>
    </w:p>
    <w:p w14:paraId="01916255" w14:textId="77777777" w:rsidR="00032A98" w:rsidRPr="00B82763" w:rsidRDefault="00183569" w:rsidP="00183569">
      <w:pPr>
        <w:spacing w:after="0" w:line="240" w:lineRule="auto"/>
        <w:jc w:val="both"/>
        <w:rPr>
          <w:rFonts w:cstheme="minorHAnsi"/>
          <w:sz w:val="20"/>
          <w:szCs w:val="20"/>
          <w:lang w:val="en-US"/>
        </w:rPr>
      </w:pPr>
      <w:r w:rsidRPr="00B82763">
        <w:rPr>
          <w:rFonts w:cstheme="minorHAnsi"/>
          <w:sz w:val="20"/>
          <w:szCs w:val="20"/>
          <w:lang w:val="en-US"/>
        </w:rPr>
        <w:t>Therefore, this course</w:t>
      </w:r>
      <w:r w:rsidR="00032A98" w:rsidRPr="00B82763">
        <w:rPr>
          <w:rFonts w:cstheme="minorHAnsi"/>
          <w:sz w:val="20"/>
          <w:szCs w:val="20"/>
          <w:lang w:val="en-US"/>
        </w:rPr>
        <w:t xml:space="preserve"> first presents</w:t>
      </w:r>
      <w:r w:rsidRPr="00B82763">
        <w:rPr>
          <w:rFonts w:cstheme="minorHAnsi"/>
          <w:sz w:val="20"/>
          <w:szCs w:val="20"/>
          <w:lang w:val="en-US"/>
        </w:rPr>
        <w:t xml:space="preserve"> a preliminary introduction focusing on the role of </w:t>
      </w:r>
      <w:r w:rsidR="004E7252" w:rsidRPr="00B82763">
        <w:rPr>
          <w:rFonts w:cstheme="minorHAnsi"/>
          <w:sz w:val="20"/>
          <w:szCs w:val="20"/>
          <w:lang w:val="en-US"/>
        </w:rPr>
        <w:t>h</w:t>
      </w:r>
      <w:r w:rsidRPr="00B82763">
        <w:rPr>
          <w:rFonts w:cstheme="minorHAnsi"/>
          <w:sz w:val="20"/>
          <w:szCs w:val="20"/>
          <w:lang w:val="en-US"/>
        </w:rPr>
        <w:t xml:space="preserve">istory in </w:t>
      </w:r>
      <w:r w:rsidR="004E7252" w:rsidRPr="00B82763">
        <w:rPr>
          <w:rFonts w:cstheme="minorHAnsi"/>
          <w:sz w:val="20"/>
          <w:szCs w:val="20"/>
          <w:lang w:val="en-US"/>
        </w:rPr>
        <w:t>the construction of a European consciousness, because h</w:t>
      </w:r>
      <w:r w:rsidRPr="00B82763">
        <w:rPr>
          <w:rFonts w:cstheme="minorHAnsi"/>
          <w:sz w:val="20"/>
          <w:szCs w:val="20"/>
          <w:lang w:val="en-US"/>
        </w:rPr>
        <w:t xml:space="preserve">istory is a means to </w:t>
      </w:r>
      <w:r w:rsidR="00032A98" w:rsidRPr="00B82763">
        <w:rPr>
          <w:rFonts w:cstheme="minorHAnsi"/>
          <w:sz w:val="20"/>
          <w:szCs w:val="20"/>
          <w:lang w:val="en-US"/>
        </w:rPr>
        <w:t xml:space="preserve">(re-)create </w:t>
      </w:r>
      <w:r w:rsidR="004E7252" w:rsidRPr="00B82763">
        <w:rPr>
          <w:rFonts w:cstheme="minorHAnsi"/>
          <w:sz w:val="20"/>
          <w:szCs w:val="20"/>
          <w:lang w:val="en-US"/>
        </w:rPr>
        <w:t>a real sense of European conscience, of European identity, of European c</w:t>
      </w:r>
      <w:r w:rsidRPr="00B82763">
        <w:rPr>
          <w:rFonts w:cstheme="minorHAnsi"/>
          <w:sz w:val="20"/>
          <w:szCs w:val="20"/>
          <w:lang w:val="en-US"/>
        </w:rPr>
        <w:t xml:space="preserve">itizenship, a real sense of belonging to a community of people, sharing the same values, </w:t>
      </w:r>
      <w:r w:rsidR="00032A98" w:rsidRPr="00B82763">
        <w:rPr>
          <w:rFonts w:cstheme="minorHAnsi"/>
          <w:sz w:val="20"/>
          <w:szCs w:val="20"/>
          <w:lang w:val="en-US"/>
        </w:rPr>
        <w:t xml:space="preserve">striving for </w:t>
      </w:r>
      <w:r w:rsidR="004E7252" w:rsidRPr="00B82763">
        <w:rPr>
          <w:rFonts w:cstheme="minorHAnsi"/>
          <w:sz w:val="20"/>
          <w:szCs w:val="20"/>
          <w:lang w:val="en-US"/>
        </w:rPr>
        <w:t>the same project, that of p</w:t>
      </w:r>
      <w:r w:rsidRPr="00B82763">
        <w:rPr>
          <w:rFonts w:cstheme="minorHAnsi"/>
          <w:sz w:val="20"/>
          <w:szCs w:val="20"/>
          <w:lang w:val="en-US"/>
        </w:rPr>
        <w:t>ea</w:t>
      </w:r>
      <w:r w:rsidR="004E7252" w:rsidRPr="00B82763">
        <w:rPr>
          <w:rFonts w:cstheme="minorHAnsi"/>
          <w:sz w:val="20"/>
          <w:szCs w:val="20"/>
          <w:lang w:val="en-US"/>
        </w:rPr>
        <w:t>ce in Europe and in the w</w:t>
      </w:r>
      <w:r w:rsidRPr="00B82763">
        <w:rPr>
          <w:rFonts w:cstheme="minorHAnsi"/>
          <w:sz w:val="20"/>
          <w:szCs w:val="20"/>
          <w:lang w:val="en-US"/>
        </w:rPr>
        <w:t xml:space="preserve">orld. </w:t>
      </w:r>
    </w:p>
    <w:p w14:paraId="417602A3" w14:textId="12AEDE75" w:rsidR="0089455E" w:rsidRPr="00B82763" w:rsidRDefault="00183569" w:rsidP="00183569">
      <w:pPr>
        <w:spacing w:after="0" w:line="240" w:lineRule="auto"/>
        <w:jc w:val="both"/>
        <w:rPr>
          <w:rFonts w:cstheme="minorHAnsi"/>
          <w:sz w:val="20"/>
          <w:szCs w:val="20"/>
          <w:lang w:val="en-US"/>
        </w:rPr>
      </w:pPr>
      <w:r w:rsidRPr="00B82763">
        <w:rPr>
          <w:rFonts w:cstheme="minorHAnsi"/>
          <w:sz w:val="20"/>
          <w:szCs w:val="20"/>
          <w:lang w:val="en-US"/>
        </w:rPr>
        <w:t xml:space="preserve">This introduction will </w:t>
      </w:r>
      <w:r w:rsidR="00032A98" w:rsidRPr="00B82763">
        <w:rPr>
          <w:rFonts w:cstheme="minorHAnsi"/>
          <w:sz w:val="20"/>
          <w:szCs w:val="20"/>
          <w:lang w:val="en-US"/>
        </w:rPr>
        <w:t>highlight</w:t>
      </w:r>
      <w:r w:rsidRPr="00B82763">
        <w:rPr>
          <w:rFonts w:cstheme="minorHAnsi"/>
          <w:sz w:val="20"/>
          <w:szCs w:val="20"/>
          <w:lang w:val="en-US"/>
        </w:rPr>
        <w:t xml:space="preserve"> the link</w:t>
      </w:r>
      <w:r w:rsidR="00032A98" w:rsidRPr="00B82763">
        <w:rPr>
          <w:rFonts w:cstheme="minorHAnsi"/>
          <w:sz w:val="20"/>
          <w:szCs w:val="20"/>
          <w:lang w:val="en-US"/>
        </w:rPr>
        <w:t>s</w:t>
      </w:r>
      <w:r w:rsidRPr="00B82763">
        <w:rPr>
          <w:rFonts w:cstheme="minorHAnsi"/>
          <w:sz w:val="20"/>
          <w:szCs w:val="20"/>
          <w:lang w:val="en-US"/>
        </w:rPr>
        <w:t xml:space="preserve"> between the different course</w:t>
      </w:r>
      <w:r w:rsidR="00032A98" w:rsidRPr="00B82763">
        <w:rPr>
          <w:rFonts w:cstheme="minorHAnsi"/>
          <w:sz w:val="20"/>
          <w:szCs w:val="20"/>
          <w:lang w:val="en-US"/>
        </w:rPr>
        <w:t>s of the programme</w:t>
      </w:r>
      <w:r w:rsidRPr="00B82763">
        <w:rPr>
          <w:rFonts w:cstheme="minorHAnsi"/>
          <w:sz w:val="20"/>
          <w:szCs w:val="20"/>
          <w:lang w:val="en-US"/>
        </w:rPr>
        <w:t xml:space="preserve"> and lay the foundations for </w:t>
      </w:r>
      <w:r w:rsidR="00032A98" w:rsidRPr="00B82763">
        <w:rPr>
          <w:rFonts w:cstheme="minorHAnsi"/>
          <w:sz w:val="20"/>
          <w:szCs w:val="20"/>
          <w:lang w:val="en-US"/>
        </w:rPr>
        <w:t xml:space="preserve">actively </w:t>
      </w:r>
      <w:r w:rsidRPr="00B82763">
        <w:rPr>
          <w:rFonts w:cstheme="minorHAnsi"/>
          <w:sz w:val="20"/>
          <w:szCs w:val="20"/>
          <w:lang w:val="en-US"/>
        </w:rPr>
        <w:t>bui</w:t>
      </w:r>
      <w:r w:rsidR="004E7252" w:rsidRPr="00B82763">
        <w:rPr>
          <w:rFonts w:cstheme="minorHAnsi"/>
          <w:sz w:val="20"/>
          <w:szCs w:val="20"/>
          <w:lang w:val="en-US"/>
        </w:rPr>
        <w:t>lding a European consciousness ‘in the making’</w:t>
      </w:r>
      <w:r w:rsidRPr="00B82763">
        <w:rPr>
          <w:rFonts w:cstheme="minorHAnsi"/>
          <w:sz w:val="20"/>
          <w:szCs w:val="20"/>
          <w:lang w:val="en-US"/>
        </w:rPr>
        <w:t>.</w:t>
      </w:r>
    </w:p>
    <w:p w14:paraId="6750040D" w14:textId="5998E31A" w:rsidR="0089455E" w:rsidRDefault="0089455E" w:rsidP="00183569">
      <w:pPr>
        <w:spacing w:after="0" w:line="240" w:lineRule="auto"/>
        <w:jc w:val="both"/>
        <w:rPr>
          <w:rFonts w:cstheme="minorHAnsi"/>
          <w:sz w:val="20"/>
          <w:szCs w:val="20"/>
          <w:lang w:val="en-US"/>
        </w:rPr>
      </w:pPr>
    </w:p>
    <w:p w14:paraId="715D6826" w14:textId="77777777" w:rsidR="008670CE" w:rsidRPr="00B82763" w:rsidRDefault="008670CE" w:rsidP="008670CE">
      <w:pPr>
        <w:spacing w:after="0" w:line="240" w:lineRule="auto"/>
        <w:jc w:val="both"/>
        <w:rPr>
          <w:rFonts w:cstheme="minorHAnsi"/>
          <w:sz w:val="20"/>
          <w:szCs w:val="20"/>
          <w:lang w:val="en-GB"/>
        </w:rPr>
      </w:pPr>
      <w:r w:rsidRPr="00B82763">
        <w:rPr>
          <w:rFonts w:cstheme="minorHAnsi"/>
          <w:sz w:val="20"/>
          <w:szCs w:val="20"/>
          <w:lang w:val="en-GB"/>
        </w:rPr>
        <w:t>Various civilizational problems that Europe struggles with stem primarily from a lack of memory. The “safe haven” that the European founding fathers built to oppose and avoid the darkest period (1914-1945) ever lived by our continent has withered away</w:t>
      </w:r>
      <w:r>
        <w:rPr>
          <w:rFonts w:cstheme="minorHAnsi"/>
          <w:sz w:val="20"/>
          <w:szCs w:val="20"/>
          <w:lang w:val="en-GB"/>
        </w:rPr>
        <w:t xml:space="preserve"> and is </w:t>
      </w:r>
      <w:r w:rsidRPr="00B82763">
        <w:rPr>
          <w:rFonts w:cstheme="minorHAnsi"/>
          <w:sz w:val="20"/>
          <w:szCs w:val="20"/>
          <w:lang w:val="en-GB"/>
        </w:rPr>
        <w:t>replaced by a</w:t>
      </w:r>
      <w:r>
        <w:rPr>
          <w:rFonts w:cstheme="minorHAnsi"/>
          <w:sz w:val="20"/>
          <w:szCs w:val="20"/>
          <w:lang w:val="en-GB"/>
        </w:rPr>
        <w:t xml:space="preserve"> much stronger</w:t>
      </w:r>
      <w:r w:rsidRPr="00B82763">
        <w:rPr>
          <w:rFonts w:cstheme="minorHAnsi"/>
          <w:sz w:val="20"/>
          <w:szCs w:val="20"/>
          <w:lang w:val="en-GB"/>
        </w:rPr>
        <w:t xml:space="preserve"> disunited Europe. Europeans have to reconsider anew those structural ingredients and conquests that have been the driving pillars of European life, one such pillar being humanism. However, and throughout various historical periods, it was that same humanism and, hence, the identifying consciousness of Europe, that succumbed before inhumane existential immorality, collective nihilism, extremism, violence, war, genocide, dictatorship, political and diplomatic unilateralism, crisis, poverty and desperation.</w:t>
      </w:r>
    </w:p>
    <w:p w14:paraId="277169F9" w14:textId="77777777" w:rsidR="008670CE" w:rsidRPr="00B82763" w:rsidRDefault="008670CE" w:rsidP="008670CE">
      <w:pPr>
        <w:spacing w:after="0" w:line="240" w:lineRule="auto"/>
        <w:jc w:val="both"/>
        <w:rPr>
          <w:rFonts w:cstheme="minorHAnsi"/>
          <w:sz w:val="20"/>
          <w:szCs w:val="20"/>
          <w:lang w:val="en-GB"/>
        </w:rPr>
      </w:pPr>
    </w:p>
    <w:p w14:paraId="44FB4C26" w14:textId="77777777" w:rsidR="008670CE" w:rsidRPr="00B82763" w:rsidRDefault="008670CE" w:rsidP="008670CE">
      <w:pPr>
        <w:spacing w:after="0" w:line="240" w:lineRule="auto"/>
        <w:jc w:val="both"/>
        <w:rPr>
          <w:rFonts w:cstheme="minorHAnsi"/>
          <w:sz w:val="20"/>
          <w:szCs w:val="20"/>
          <w:lang w:val="en-GB"/>
        </w:rPr>
      </w:pPr>
      <w:r w:rsidRPr="00B82763">
        <w:rPr>
          <w:rFonts w:cstheme="minorHAnsi"/>
          <w:sz w:val="20"/>
          <w:szCs w:val="20"/>
          <w:lang w:val="en-GB"/>
        </w:rPr>
        <w:t xml:space="preserve">Europeans subsequently experienced an age of innocence until 1914; the fall, from 1914 to 1918; the purgatory from 1918 to the end of the 1920s; and hell, if we add the ‘dark valley’ of the 1930s with all sorts of totalitarian shadows, to the apocalypse of World War II. Then, they rehearsed and built resurrection, from 1945 to 1949, attaining cure, and even experiencing euphoria, all through the era of European abundance and construction, and all along the following twenty years, with the third wave of democratization and the post-cold war era. </w:t>
      </w:r>
    </w:p>
    <w:p w14:paraId="77A52DB6" w14:textId="77777777" w:rsidR="008670CE" w:rsidRDefault="008670CE" w:rsidP="008670CE">
      <w:pPr>
        <w:spacing w:after="0" w:line="240" w:lineRule="auto"/>
        <w:jc w:val="both"/>
        <w:rPr>
          <w:rFonts w:cstheme="minorHAnsi"/>
          <w:sz w:val="20"/>
          <w:szCs w:val="20"/>
          <w:lang w:val="en-GB"/>
        </w:rPr>
      </w:pPr>
    </w:p>
    <w:p w14:paraId="16D78C24" w14:textId="77777777" w:rsidR="008670CE" w:rsidRPr="00B82763" w:rsidRDefault="008670CE" w:rsidP="008670CE">
      <w:pPr>
        <w:spacing w:after="0" w:line="240" w:lineRule="auto"/>
        <w:jc w:val="both"/>
        <w:rPr>
          <w:rFonts w:cstheme="minorHAnsi"/>
          <w:sz w:val="20"/>
          <w:szCs w:val="20"/>
          <w:lang w:val="en-GB"/>
        </w:rPr>
      </w:pPr>
      <w:r w:rsidRPr="00B82763">
        <w:rPr>
          <w:rFonts w:cstheme="minorHAnsi"/>
          <w:sz w:val="20"/>
          <w:szCs w:val="20"/>
          <w:lang w:val="en-GB"/>
        </w:rPr>
        <w:t xml:space="preserve">The </w:t>
      </w:r>
      <w:r>
        <w:rPr>
          <w:rFonts w:cstheme="minorHAnsi"/>
          <w:sz w:val="20"/>
          <w:szCs w:val="20"/>
          <w:lang w:val="en-GB"/>
        </w:rPr>
        <w:t xml:space="preserve">advent </w:t>
      </w:r>
      <w:r w:rsidRPr="00B82763">
        <w:rPr>
          <w:rFonts w:cstheme="minorHAnsi"/>
          <w:sz w:val="20"/>
          <w:szCs w:val="20"/>
          <w:lang w:val="en-GB"/>
        </w:rPr>
        <w:t>of the 21</w:t>
      </w:r>
      <w:r w:rsidRPr="00B82763">
        <w:rPr>
          <w:rFonts w:cstheme="minorHAnsi"/>
          <w:sz w:val="20"/>
          <w:szCs w:val="20"/>
          <w:vertAlign w:val="superscript"/>
          <w:lang w:val="en-GB"/>
        </w:rPr>
        <w:t>st</w:t>
      </w:r>
      <w:r w:rsidRPr="00B82763">
        <w:rPr>
          <w:rFonts w:cstheme="minorHAnsi"/>
          <w:sz w:val="20"/>
          <w:szCs w:val="20"/>
          <w:lang w:val="en-GB"/>
        </w:rPr>
        <w:t xml:space="preserve"> century, nevertheless, with the international financial crisis, the impasses of continental federalism and the dangers of populism, terrorism, xenophobic nationalism and crowds unrepresented by regular democratic and party politics, is paving the way for a new era – fuelled by various shades of illiberal threats and strained by Euroscepticism.</w:t>
      </w:r>
    </w:p>
    <w:p w14:paraId="594D49EA" w14:textId="05197E50" w:rsidR="008670CE" w:rsidRPr="008670CE" w:rsidRDefault="008670CE" w:rsidP="00183569">
      <w:pPr>
        <w:spacing w:after="0" w:line="240" w:lineRule="auto"/>
        <w:jc w:val="both"/>
        <w:rPr>
          <w:rFonts w:cstheme="minorHAnsi"/>
          <w:sz w:val="20"/>
          <w:szCs w:val="20"/>
          <w:lang w:val="en-GB"/>
        </w:rPr>
      </w:pPr>
    </w:p>
    <w:p w14:paraId="22FF7F74" w14:textId="6D6A3D18" w:rsidR="004C3B69" w:rsidRPr="008670CE" w:rsidRDefault="004C3B69" w:rsidP="008670CE">
      <w:pPr>
        <w:spacing w:after="0" w:line="240" w:lineRule="auto"/>
        <w:jc w:val="both"/>
        <w:rPr>
          <w:rFonts w:cstheme="minorHAnsi"/>
          <w:sz w:val="20"/>
          <w:szCs w:val="20"/>
          <w:lang w:val="en-US"/>
        </w:rPr>
      </w:pPr>
      <w:r w:rsidRPr="008670CE">
        <w:rPr>
          <w:rFonts w:cstheme="minorHAnsi"/>
          <w:sz w:val="20"/>
          <w:szCs w:val="20"/>
          <w:lang w:val="en-US"/>
        </w:rPr>
        <w:t xml:space="preserve">The </w:t>
      </w:r>
      <w:r w:rsidR="008670CE">
        <w:rPr>
          <w:rFonts w:cstheme="minorHAnsi"/>
          <w:sz w:val="20"/>
          <w:szCs w:val="20"/>
          <w:lang w:val="en-US"/>
        </w:rPr>
        <w:t xml:space="preserve">course looks into the </w:t>
      </w:r>
      <w:r w:rsidRPr="008670CE">
        <w:rPr>
          <w:rFonts w:cstheme="minorHAnsi"/>
          <w:sz w:val="20"/>
          <w:szCs w:val="20"/>
          <w:lang w:val="en-US"/>
        </w:rPr>
        <w:t xml:space="preserve">translation of the old European idea into new institutions with attention for leading contemporary European figures, such as Winston Churchill, Denis de Rougemont, Robert Schuman and Jean </w:t>
      </w:r>
      <w:r w:rsidRPr="008670CE">
        <w:rPr>
          <w:rFonts w:cstheme="minorHAnsi"/>
          <w:sz w:val="20"/>
          <w:szCs w:val="20"/>
          <w:lang w:val="en-US"/>
        </w:rPr>
        <w:lastRenderedPageBreak/>
        <w:t xml:space="preserve">Monnet. The ‘United States of Europe’, the ‘message to Europeans’ and ‘unity through a common project’ will lead to a European construction based on the reinforcement </w:t>
      </w:r>
      <w:r w:rsidRPr="008670CE">
        <w:rPr>
          <w:rFonts w:cstheme="minorHAnsi"/>
          <w:sz w:val="20"/>
          <w:szCs w:val="20"/>
          <w:lang w:val="en-GB"/>
        </w:rPr>
        <w:t xml:space="preserve">of the European idea constituting the core line to reassert European common values as the basis of unity, such as solidarity, which has manifested its importance in recent times. The founding fathers of Europe are resolutely turned towards the assertion of common values in favour of peace, in a political concerted project where </w:t>
      </w:r>
      <w:r w:rsidRPr="008670CE">
        <w:rPr>
          <w:rFonts w:cstheme="minorHAnsi"/>
          <w:sz w:val="20"/>
          <w:szCs w:val="20"/>
          <w:lang w:val="en-US"/>
        </w:rPr>
        <w:t xml:space="preserve">European programmes are developed to translate European identity into European citizenship, as embodied by the Erasmus programme for mobility of European students. </w:t>
      </w:r>
      <w:r w:rsidR="00F911E8" w:rsidRPr="008670CE">
        <w:rPr>
          <w:rFonts w:cstheme="minorHAnsi"/>
          <w:sz w:val="20"/>
          <w:szCs w:val="20"/>
          <w:lang w:val="en-US"/>
        </w:rPr>
        <w:t xml:space="preserve">While we experience a health crisis, we should not forget that </w:t>
      </w:r>
      <w:r w:rsidRPr="008670CE">
        <w:rPr>
          <w:rFonts w:cstheme="minorHAnsi"/>
          <w:sz w:val="20"/>
          <w:szCs w:val="20"/>
          <w:lang w:val="en-US"/>
        </w:rPr>
        <w:t xml:space="preserve">Europe was built through </w:t>
      </w:r>
      <w:r w:rsidR="00F911E8" w:rsidRPr="008670CE">
        <w:rPr>
          <w:rFonts w:cstheme="minorHAnsi"/>
          <w:sz w:val="20"/>
          <w:szCs w:val="20"/>
          <w:lang w:val="en-US"/>
        </w:rPr>
        <w:t xml:space="preserve">(political, financial, commercial) </w:t>
      </w:r>
      <w:r w:rsidRPr="008670CE">
        <w:rPr>
          <w:rFonts w:cstheme="minorHAnsi"/>
          <w:sz w:val="20"/>
          <w:szCs w:val="20"/>
          <w:lang w:val="en-US"/>
        </w:rPr>
        <w:t xml:space="preserve">crises: political, which </w:t>
      </w:r>
      <w:r w:rsidR="00F911E8" w:rsidRPr="008670CE">
        <w:rPr>
          <w:rFonts w:cstheme="minorHAnsi"/>
          <w:sz w:val="20"/>
          <w:szCs w:val="20"/>
          <w:lang w:val="en-US"/>
        </w:rPr>
        <w:t>in the end</w:t>
      </w:r>
      <w:r w:rsidRPr="008670CE">
        <w:rPr>
          <w:rFonts w:cstheme="minorHAnsi"/>
          <w:sz w:val="20"/>
          <w:szCs w:val="20"/>
          <w:lang w:val="en-US"/>
        </w:rPr>
        <w:t xml:space="preserve"> contributed to the strengthening of Europe and to the reinforcement of European </w:t>
      </w:r>
      <w:r w:rsidR="00F911E8" w:rsidRPr="008670CE">
        <w:rPr>
          <w:rFonts w:cstheme="minorHAnsi"/>
          <w:sz w:val="20"/>
          <w:szCs w:val="20"/>
          <w:lang w:val="en-US"/>
        </w:rPr>
        <w:t>h</w:t>
      </w:r>
      <w:r w:rsidRPr="008670CE">
        <w:rPr>
          <w:rFonts w:cstheme="minorHAnsi"/>
          <w:sz w:val="20"/>
          <w:szCs w:val="20"/>
          <w:lang w:val="en-US"/>
        </w:rPr>
        <w:t>umanism.</w:t>
      </w:r>
    </w:p>
    <w:p w14:paraId="4C6D8A74" w14:textId="77777777" w:rsidR="004C3B69" w:rsidRPr="00B82763" w:rsidRDefault="004C3B69" w:rsidP="004C3B69">
      <w:pPr>
        <w:pStyle w:val="Lijstalinea"/>
        <w:spacing w:after="0" w:line="240" w:lineRule="auto"/>
        <w:jc w:val="both"/>
        <w:rPr>
          <w:rFonts w:asciiTheme="minorHAnsi" w:hAnsiTheme="minorHAnsi" w:cstheme="minorHAnsi"/>
          <w:sz w:val="20"/>
          <w:szCs w:val="20"/>
          <w:lang w:val="en-US"/>
        </w:rPr>
      </w:pPr>
    </w:p>
    <w:p w14:paraId="21655B36" w14:textId="0813CFED" w:rsidR="004C3B69" w:rsidRPr="00B82763" w:rsidRDefault="004C3B69" w:rsidP="004C3B69">
      <w:pPr>
        <w:spacing w:after="0" w:line="240" w:lineRule="auto"/>
        <w:jc w:val="both"/>
        <w:rPr>
          <w:rFonts w:cstheme="minorHAnsi"/>
          <w:sz w:val="20"/>
          <w:szCs w:val="20"/>
          <w:lang w:val="en-US"/>
        </w:rPr>
      </w:pPr>
      <w:r w:rsidRPr="00B82763">
        <w:rPr>
          <w:rFonts w:cstheme="minorHAnsi"/>
          <w:sz w:val="20"/>
          <w:szCs w:val="20"/>
          <w:lang w:val="en-US"/>
        </w:rPr>
        <w:t>Th</w:t>
      </w:r>
      <w:r w:rsidR="00F911E8" w:rsidRPr="00B82763">
        <w:rPr>
          <w:rFonts w:cstheme="minorHAnsi"/>
          <w:sz w:val="20"/>
          <w:szCs w:val="20"/>
          <w:lang w:val="en-US"/>
        </w:rPr>
        <w:t>e</w:t>
      </w:r>
      <w:r w:rsidRPr="00B82763">
        <w:rPr>
          <w:rFonts w:cstheme="minorHAnsi"/>
          <w:sz w:val="20"/>
          <w:szCs w:val="20"/>
          <w:lang w:val="en-US"/>
        </w:rPr>
        <w:t xml:space="preserve">se lessons will be </w:t>
      </w:r>
      <w:r w:rsidR="00F911E8" w:rsidRPr="00B82763">
        <w:rPr>
          <w:rFonts w:cstheme="minorHAnsi"/>
          <w:sz w:val="20"/>
          <w:szCs w:val="20"/>
          <w:lang w:val="en-US"/>
        </w:rPr>
        <w:t xml:space="preserve">extended in a </w:t>
      </w:r>
      <w:r w:rsidRPr="00B82763">
        <w:rPr>
          <w:rFonts w:cstheme="minorHAnsi"/>
          <w:sz w:val="20"/>
          <w:szCs w:val="20"/>
          <w:lang w:val="en-US"/>
        </w:rPr>
        <w:t xml:space="preserve">public lecture dedicated to </w:t>
      </w:r>
      <w:r w:rsidR="00F911E8" w:rsidRPr="00B82763">
        <w:rPr>
          <w:rFonts w:cstheme="minorHAnsi"/>
          <w:sz w:val="20"/>
          <w:szCs w:val="20"/>
          <w:lang w:val="en-US"/>
        </w:rPr>
        <w:t xml:space="preserve">the </w:t>
      </w:r>
      <w:r w:rsidR="007568A4">
        <w:rPr>
          <w:rFonts w:cstheme="minorHAnsi"/>
          <w:sz w:val="20"/>
          <w:szCs w:val="20"/>
          <w:lang w:val="en-US"/>
        </w:rPr>
        <w:t xml:space="preserve">divergence in memory politics between Eastern and Western Europe and their impact on contemporary European politics by Peter Verovsek, </w:t>
      </w:r>
      <w:r w:rsidR="00EC3399">
        <w:rPr>
          <w:rFonts w:cstheme="minorHAnsi"/>
          <w:sz w:val="20"/>
          <w:szCs w:val="20"/>
          <w:lang w:val="en-US"/>
        </w:rPr>
        <w:t>Assistant Professor in History and Theory of European Integration at the University of Groningen in The Netherlands.</w:t>
      </w:r>
    </w:p>
    <w:p w14:paraId="2812F3CF" w14:textId="77777777" w:rsidR="00AD73D5" w:rsidRPr="00B82763" w:rsidRDefault="00AD73D5" w:rsidP="004C3B69">
      <w:pPr>
        <w:spacing w:after="0" w:line="240" w:lineRule="auto"/>
        <w:jc w:val="both"/>
        <w:rPr>
          <w:rFonts w:cstheme="minorHAnsi"/>
          <w:sz w:val="20"/>
          <w:szCs w:val="20"/>
          <w:lang w:val="en-GB"/>
        </w:rPr>
      </w:pPr>
    </w:p>
    <w:p w14:paraId="7A200238" w14:textId="77777777" w:rsidR="00183569" w:rsidRPr="00B82763" w:rsidRDefault="00E30786" w:rsidP="001B372F">
      <w:pPr>
        <w:pStyle w:val="Lijstalinea"/>
        <w:numPr>
          <w:ilvl w:val="0"/>
          <w:numId w:val="23"/>
        </w:numPr>
        <w:spacing w:after="0" w:line="240" w:lineRule="auto"/>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br w:type="page"/>
      </w:r>
    </w:p>
    <w:p w14:paraId="39021D20" w14:textId="77777777" w:rsidR="0089455E" w:rsidRPr="00B82763" w:rsidRDefault="0089455E" w:rsidP="00183569">
      <w:pPr>
        <w:spacing w:after="0" w:line="240" w:lineRule="auto"/>
        <w:jc w:val="both"/>
        <w:rPr>
          <w:rFonts w:cstheme="minorHAnsi"/>
          <w:sz w:val="20"/>
          <w:szCs w:val="20"/>
          <w:lang w:val="en-US"/>
        </w:rPr>
      </w:pPr>
    </w:p>
    <w:p w14:paraId="212414FE" w14:textId="77777777" w:rsidR="001978FA" w:rsidRPr="00B82763" w:rsidRDefault="001978FA" w:rsidP="00183569">
      <w:pPr>
        <w:spacing w:after="0" w:line="240" w:lineRule="auto"/>
        <w:rPr>
          <w:rFonts w:eastAsia="Times New Roman" w:cstheme="minorHAnsi"/>
          <w:sz w:val="20"/>
          <w:szCs w:val="20"/>
          <w:lang w:val="en-US"/>
        </w:rPr>
      </w:pPr>
      <w:r w:rsidRPr="00B82763">
        <w:rPr>
          <w:rFonts w:cstheme="minorHAnsi"/>
          <w:noProof/>
          <w:sz w:val="20"/>
          <w:szCs w:val="20"/>
        </w:rPr>
        <w:drawing>
          <wp:anchor distT="0" distB="0" distL="114300" distR="114300" simplePos="0" relativeHeight="251659264" behindDoc="1" locked="0" layoutInCell="1" allowOverlap="1" wp14:anchorId="3CBDCF05" wp14:editId="58BBD0DA">
            <wp:simplePos x="0" y="0"/>
            <wp:positionH relativeFrom="column">
              <wp:posOffset>-264795</wp:posOffset>
            </wp:positionH>
            <wp:positionV relativeFrom="paragraph">
              <wp:posOffset>-62865</wp:posOffset>
            </wp:positionV>
            <wp:extent cx="1692000" cy="1116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CE_CECC_black_V2-03.jpg"/>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92000" cy="1116000"/>
                    </a:xfrm>
                    <a:prstGeom prst="rect">
                      <a:avLst/>
                    </a:prstGeom>
                  </pic:spPr>
                </pic:pic>
              </a:graphicData>
            </a:graphic>
            <wp14:sizeRelH relativeFrom="margin">
              <wp14:pctWidth>0</wp14:pctWidth>
            </wp14:sizeRelH>
            <wp14:sizeRelV relativeFrom="margin">
              <wp14:pctHeight>0</wp14:pctHeight>
            </wp14:sizeRelV>
          </wp:anchor>
        </w:drawing>
      </w:r>
    </w:p>
    <w:p w14:paraId="004608E1" w14:textId="77777777" w:rsidR="001978FA" w:rsidRPr="00B82763" w:rsidRDefault="001978FA" w:rsidP="00183569">
      <w:pPr>
        <w:pStyle w:val="Kop1"/>
        <w:ind w:left="2665" w:hanging="2665"/>
        <w:rPr>
          <w:rFonts w:asciiTheme="minorHAnsi" w:hAnsiTheme="minorHAnsi" w:cstheme="minorHAnsi"/>
          <w:sz w:val="20"/>
          <w:szCs w:val="20"/>
        </w:rPr>
      </w:pPr>
    </w:p>
    <w:p w14:paraId="19CF407C" w14:textId="77777777" w:rsidR="001978FA" w:rsidRPr="00B82763" w:rsidRDefault="001978FA" w:rsidP="00183569">
      <w:pPr>
        <w:pStyle w:val="Kop1"/>
        <w:ind w:left="2665" w:hanging="2665"/>
        <w:jc w:val="center"/>
        <w:rPr>
          <w:rFonts w:asciiTheme="minorHAnsi" w:hAnsiTheme="minorHAnsi" w:cstheme="minorHAnsi"/>
          <w:sz w:val="20"/>
          <w:szCs w:val="20"/>
        </w:rPr>
      </w:pPr>
    </w:p>
    <w:p w14:paraId="3EE996FC" w14:textId="77777777" w:rsidR="0089455E" w:rsidRPr="00B82763" w:rsidRDefault="0089455E" w:rsidP="00183569">
      <w:pPr>
        <w:pStyle w:val="Kop1"/>
        <w:ind w:left="2665" w:hanging="2665"/>
        <w:jc w:val="center"/>
        <w:rPr>
          <w:rFonts w:asciiTheme="minorHAnsi" w:hAnsiTheme="minorHAnsi" w:cstheme="minorHAnsi"/>
          <w:sz w:val="20"/>
          <w:szCs w:val="20"/>
        </w:rPr>
      </w:pPr>
    </w:p>
    <w:p w14:paraId="225223C3" w14:textId="77777777" w:rsidR="0089455E" w:rsidRPr="00B82763" w:rsidRDefault="0089455E" w:rsidP="00183569">
      <w:pPr>
        <w:pStyle w:val="Kop1"/>
        <w:ind w:left="2665" w:hanging="2665"/>
        <w:jc w:val="center"/>
        <w:rPr>
          <w:rFonts w:asciiTheme="minorHAnsi" w:hAnsiTheme="minorHAnsi" w:cstheme="minorHAnsi"/>
          <w:sz w:val="20"/>
          <w:szCs w:val="20"/>
        </w:rPr>
      </w:pPr>
    </w:p>
    <w:p w14:paraId="4432B034" w14:textId="77777777" w:rsidR="0089455E" w:rsidRPr="00B82763" w:rsidRDefault="0089455E" w:rsidP="00183569">
      <w:pPr>
        <w:pStyle w:val="Kop1"/>
        <w:ind w:left="2665" w:hanging="2665"/>
        <w:jc w:val="center"/>
        <w:rPr>
          <w:rFonts w:asciiTheme="minorHAnsi" w:hAnsiTheme="minorHAnsi" w:cstheme="minorHAnsi"/>
          <w:sz w:val="20"/>
          <w:szCs w:val="20"/>
        </w:rPr>
      </w:pPr>
    </w:p>
    <w:p w14:paraId="679E95DA" w14:textId="77777777" w:rsidR="0089455E" w:rsidRPr="00B82763" w:rsidRDefault="0089455E"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Course II</w:t>
      </w:r>
    </w:p>
    <w:p w14:paraId="49E7B9AA" w14:textId="77777777" w:rsidR="001978FA" w:rsidRPr="00B82763" w:rsidRDefault="001978FA"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Literature, the Arts, Translation and European Identity</w:t>
      </w:r>
    </w:p>
    <w:p w14:paraId="59CA970F" w14:textId="77777777" w:rsidR="0089455E" w:rsidRPr="00B82763" w:rsidRDefault="0089455E" w:rsidP="00152996">
      <w:pPr>
        <w:spacing w:after="0" w:line="240" w:lineRule="auto"/>
        <w:jc w:val="center"/>
        <w:rPr>
          <w:rFonts w:cstheme="minorHAnsi"/>
          <w:sz w:val="20"/>
          <w:szCs w:val="20"/>
          <w:lang w:val="en-US"/>
        </w:rPr>
      </w:pPr>
    </w:p>
    <w:p w14:paraId="4C11EE4B" w14:textId="77777777" w:rsidR="001978FA" w:rsidRPr="00B82763" w:rsidRDefault="0089455E" w:rsidP="00152996">
      <w:pPr>
        <w:spacing w:after="0" w:line="240" w:lineRule="auto"/>
        <w:jc w:val="center"/>
        <w:rPr>
          <w:rFonts w:cstheme="minorHAnsi"/>
          <w:sz w:val="20"/>
          <w:szCs w:val="20"/>
          <w:lang w:val="en-US"/>
        </w:rPr>
      </w:pPr>
      <w:r w:rsidRPr="00B82763">
        <w:rPr>
          <w:rFonts w:cstheme="minorHAnsi"/>
          <w:sz w:val="20"/>
          <w:szCs w:val="20"/>
          <w:lang w:val="en-US"/>
        </w:rPr>
        <w:t>Coordinator:</w:t>
      </w:r>
      <w:r w:rsidR="00152996" w:rsidRPr="00B82763">
        <w:rPr>
          <w:rFonts w:cstheme="minorHAnsi"/>
          <w:sz w:val="20"/>
          <w:szCs w:val="20"/>
          <w:lang w:val="en-US"/>
        </w:rPr>
        <w:t xml:space="preserve"> Peter </w:t>
      </w:r>
      <w:r w:rsidR="006E15BB" w:rsidRPr="00B82763">
        <w:rPr>
          <w:rFonts w:cstheme="minorHAnsi"/>
          <w:smallCaps/>
          <w:sz w:val="20"/>
          <w:szCs w:val="20"/>
          <w:lang w:val="en-US"/>
        </w:rPr>
        <w:t>hanenberg</w:t>
      </w:r>
      <w:r w:rsidR="00362408" w:rsidRPr="00B82763">
        <w:rPr>
          <w:rFonts w:cstheme="minorHAnsi"/>
          <w:sz w:val="20"/>
          <w:szCs w:val="20"/>
          <w:lang w:val="en-US"/>
        </w:rPr>
        <w:t>, Catholic University of Portugal</w:t>
      </w:r>
    </w:p>
    <w:p w14:paraId="66EF96E6" w14:textId="77777777" w:rsidR="001978FA" w:rsidRPr="00B82763" w:rsidRDefault="001978FA" w:rsidP="00152996">
      <w:pPr>
        <w:spacing w:after="0" w:line="240" w:lineRule="auto"/>
        <w:jc w:val="both"/>
        <w:rPr>
          <w:rFonts w:cstheme="minorHAnsi"/>
          <w:sz w:val="20"/>
          <w:szCs w:val="20"/>
          <w:lang w:val="en-US"/>
        </w:rPr>
      </w:pPr>
    </w:p>
    <w:p w14:paraId="107CE5BA" w14:textId="77777777" w:rsidR="001978FA" w:rsidRPr="00B82763" w:rsidRDefault="001978FA" w:rsidP="00152996">
      <w:pPr>
        <w:spacing w:after="0" w:line="240" w:lineRule="auto"/>
        <w:jc w:val="both"/>
        <w:rPr>
          <w:rFonts w:cstheme="minorHAnsi"/>
          <w:sz w:val="20"/>
          <w:szCs w:val="20"/>
          <w:lang w:val="en-US"/>
        </w:rPr>
      </w:pPr>
      <w:r w:rsidRPr="00B82763">
        <w:rPr>
          <w:rFonts w:cstheme="minorHAnsi"/>
          <w:sz w:val="20"/>
          <w:szCs w:val="20"/>
          <w:lang w:val="en-US"/>
        </w:rPr>
        <w:t>It seems to be a fact that the cultural dimension in the European project has been widely neglected. An initiative instituted by the Europ</w:t>
      </w:r>
      <w:r w:rsidR="00BF18A6" w:rsidRPr="00B82763">
        <w:rPr>
          <w:rFonts w:cstheme="minorHAnsi"/>
          <w:sz w:val="20"/>
          <w:szCs w:val="20"/>
          <w:lang w:val="en-US"/>
        </w:rPr>
        <w:t>ean Commission under the title ‘A soul for Europe’</w:t>
      </w:r>
      <w:r w:rsidRPr="00B82763">
        <w:rPr>
          <w:rFonts w:cstheme="minorHAnsi"/>
          <w:sz w:val="20"/>
          <w:szCs w:val="20"/>
          <w:lang w:val="en-US"/>
        </w:rPr>
        <w:t xml:space="preserve"> has never found due attention so that Europe has mostly been identified with political, social, economic and financial issues – nothing that could 'speak to the soul' of the people. </w:t>
      </w:r>
    </w:p>
    <w:p w14:paraId="2285C0D4" w14:textId="77777777" w:rsidR="001978FA" w:rsidRPr="00B82763" w:rsidRDefault="001978FA" w:rsidP="00152996">
      <w:pPr>
        <w:spacing w:after="0" w:line="240" w:lineRule="auto"/>
        <w:jc w:val="both"/>
        <w:rPr>
          <w:rFonts w:cstheme="minorHAnsi"/>
          <w:sz w:val="20"/>
          <w:szCs w:val="20"/>
          <w:lang w:val="en-US"/>
        </w:rPr>
      </w:pPr>
      <w:r w:rsidRPr="00B82763">
        <w:rPr>
          <w:rFonts w:cstheme="minorHAnsi"/>
          <w:sz w:val="20"/>
          <w:szCs w:val="20"/>
          <w:lang w:val="en-US"/>
        </w:rPr>
        <w:t xml:space="preserve">Whereas political, social, economic and financial issues seem to be 'at the heart' of Europe and the European Union, the cultural dimension appears to be a matter of national, regional or even local belonging. When it comes to fiction and literature such national binding is said to be even more obvious due to the language differences which characterize Europe. However, reducing culture and literature to its national dimensions means ignoring its intercultural and global projection. </w:t>
      </w:r>
    </w:p>
    <w:p w14:paraId="00433799" w14:textId="77777777" w:rsidR="0089455E" w:rsidRPr="00B82763" w:rsidRDefault="0089455E" w:rsidP="00152996">
      <w:pPr>
        <w:spacing w:after="0" w:line="240" w:lineRule="auto"/>
        <w:jc w:val="both"/>
        <w:rPr>
          <w:rFonts w:cstheme="minorHAnsi"/>
          <w:sz w:val="20"/>
          <w:szCs w:val="20"/>
          <w:lang w:val="en-US"/>
        </w:rPr>
      </w:pPr>
    </w:p>
    <w:p w14:paraId="2DB88D00" w14:textId="77777777" w:rsidR="00BF18A6" w:rsidRPr="00B82763" w:rsidRDefault="001978FA" w:rsidP="00152996">
      <w:pPr>
        <w:spacing w:after="0" w:line="240" w:lineRule="auto"/>
        <w:jc w:val="both"/>
        <w:rPr>
          <w:rFonts w:cstheme="minorHAnsi"/>
          <w:sz w:val="20"/>
          <w:szCs w:val="20"/>
          <w:lang w:val="en-US"/>
        </w:rPr>
      </w:pPr>
      <w:r w:rsidRPr="00B82763">
        <w:rPr>
          <w:rFonts w:cstheme="minorHAnsi"/>
          <w:sz w:val="20"/>
          <w:szCs w:val="20"/>
          <w:lang w:val="en-US"/>
        </w:rPr>
        <w:t xml:space="preserve">Literary history is full of multinational exchange, writers have always been inspired by their forerunners, regardless of where they come from. Homer, Dante, Shakespeare, Goethe, Balzac or Beckett: they all belong to a common European tradition which has always been alive – and rarely been identified as such. In a certain way, literature and the arts have built their own European narratives. Translation (not only of fiction and literature) has somehow been the true language of Europe (as Umberto Eco once suggested): translation as a cultural technique to deal with the multiplicity of languages and identities in Europe as a proper method for living together. Therefore it might be worthwhile to address literature, the arts and translation as </w:t>
      </w:r>
      <w:r w:rsidR="00BF18A6" w:rsidRPr="00B82763">
        <w:rPr>
          <w:rFonts w:cstheme="minorHAnsi"/>
          <w:sz w:val="20"/>
          <w:szCs w:val="20"/>
          <w:lang w:val="en-US"/>
        </w:rPr>
        <w:t xml:space="preserve">a </w:t>
      </w:r>
      <w:r w:rsidRPr="00B82763">
        <w:rPr>
          <w:rFonts w:cstheme="minorHAnsi"/>
          <w:sz w:val="20"/>
          <w:szCs w:val="20"/>
          <w:lang w:val="en-US"/>
        </w:rPr>
        <w:t>means to a better awareness and a de</w:t>
      </w:r>
      <w:r w:rsidR="00BF18A6" w:rsidRPr="00B82763">
        <w:rPr>
          <w:rFonts w:cstheme="minorHAnsi"/>
          <w:sz w:val="20"/>
          <w:szCs w:val="20"/>
          <w:lang w:val="en-US"/>
        </w:rPr>
        <w:t>eper understanding of European i</w:t>
      </w:r>
      <w:r w:rsidRPr="00B82763">
        <w:rPr>
          <w:rFonts w:cstheme="minorHAnsi"/>
          <w:sz w:val="20"/>
          <w:szCs w:val="20"/>
          <w:lang w:val="en-US"/>
        </w:rPr>
        <w:t xml:space="preserve">dentity. </w:t>
      </w:r>
    </w:p>
    <w:p w14:paraId="1C05F71F" w14:textId="77777777" w:rsidR="00BF18A6" w:rsidRPr="00B82763" w:rsidRDefault="00BF18A6" w:rsidP="00152996">
      <w:pPr>
        <w:spacing w:after="0" w:line="240" w:lineRule="auto"/>
        <w:jc w:val="both"/>
        <w:rPr>
          <w:rFonts w:cstheme="minorHAnsi"/>
          <w:sz w:val="20"/>
          <w:szCs w:val="20"/>
          <w:lang w:val="en-US"/>
        </w:rPr>
      </w:pPr>
    </w:p>
    <w:p w14:paraId="2BE61204" w14:textId="77777777" w:rsidR="0089455E" w:rsidRPr="00B82763" w:rsidRDefault="001978FA" w:rsidP="00152996">
      <w:pPr>
        <w:spacing w:after="0" w:line="240" w:lineRule="auto"/>
        <w:jc w:val="both"/>
        <w:rPr>
          <w:rFonts w:cstheme="minorHAnsi"/>
          <w:sz w:val="20"/>
          <w:szCs w:val="20"/>
          <w:lang w:val="en-US"/>
        </w:rPr>
      </w:pPr>
      <w:r w:rsidRPr="00B82763">
        <w:rPr>
          <w:rFonts w:cstheme="minorHAnsi"/>
          <w:sz w:val="20"/>
          <w:szCs w:val="20"/>
          <w:lang w:val="en-US"/>
        </w:rPr>
        <w:t xml:space="preserve">The course </w:t>
      </w:r>
      <w:r w:rsidR="00647641" w:rsidRPr="00B82763">
        <w:rPr>
          <w:rFonts w:cstheme="minorHAnsi"/>
          <w:sz w:val="20"/>
          <w:szCs w:val="20"/>
          <w:lang w:val="en-US"/>
        </w:rPr>
        <w:t>comprises two sessions:</w:t>
      </w:r>
    </w:p>
    <w:p w14:paraId="344DEE4F" w14:textId="77777777" w:rsidR="00647641" w:rsidRPr="00B82763" w:rsidRDefault="00647641" w:rsidP="00152996">
      <w:pPr>
        <w:spacing w:after="0" w:line="240" w:lineRule="auto"/>
        <w:jc w:val="both"/>
        <w:rPr>
          <w:rFonts w:cstheme="minorHAnsi"/>
          <w:sz w:val="20"/>
          <w:szCs w:val="20"/>
          <w:lang w:val="en-US"/>
        </w:rPr>
      </w:pPr>
    </w:p>
    <w:p w14:paraId="2CBC11C9" w14:textId="77777777" w:rsidR="00647641" w:rsidRPr="00B82763" w:rsidRDefault="00647641" w:rsidP="00647641">
      <w:pPr>
        <w:pStyle w:val="Lijstalinea"/>
        <w:numPr>
          <w:ilvl w:val="0"/>
          <w:numId w:val="19"/>
        </w:numPr>
        <w:spacing w:after="0" w:line="240" w:lineRule="auto"/>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t xml:space="preserve">Literary heritage and European identity </w:t>
      </w:r>
    </w:p>
    <w:p w14:paraId="460311A1" w14:textId="77777777" w:rsidR="00647641" w:rsidRPr="00B82763" w:rsidRDefault="00647641" w:rsidP="00647641">
      <w:pPr>
        <w:pStyle w:val="Lijstalinea"/>
        <w:spacing w:after="0" w:line="240" w:lineRule="auto"/>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t xml:space="preserve">Thomas Morus' Utopia, Luís de Camões' Lusiads or Gotthold Ephraim Lessing's Nathan the Wise belong to the European canon – but are mostly read within their national linguistic limits. It is necessary to recognize how much they have built a common European identity referring to concepts like critical thinking, the relation with extra-European cultures or tolerance. The lesson will offer transnational readings of these texts in their function as agents of promoting European identity. Special attention will be given to translation as a powerful cultural resource for Europe.  </w:t>
      </w:r>
    </w:p>
    <w:p w14:paraId="7EC81D82" w14:textId="77777777" w:rsidR="00647641" w:rsidRPr="00B82763" w:rsidRDefault="00647641" w:rsidP="00647641">
      <w:pPr>
        <w:pStyle w:val="Lijstalinea"/>
        <w:spacing w:after="0" w:line="240" w:lineRule="auto"/>
        <w:jc w:val="both"/>
        <w:rPr>
          <w:rFonts w:asciiTheme="minorHAnsi" w:hAnsiTheme="minorHAnsi" w:cstheme="minorHAnsi"/>
          <w:sz w:val="20"/>
          <w:szCs w:val="20"/>
          <w:lang w:val="en-US"/>
        </w:rPr>
      </w:pPr>
    </w:p>
    <w:p w14:paraId="5E210421" w14:textId="77777777" w:rsidR="00647641" w:rsidRPr="00B82763" w:rsidRDefault="00647641" w:rsidP="00647641">
      <w:pPr>
        <w:pStyle w:val="Lijstalinea"/>
        <w:numPr>
          <w:ilvl w:val="0"/>
          <w:numId w:val="19"/>
        </w:numPr>
        <w:spacing w:after="0" w:line="240" w:lineRule="auto"/>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t>Literary travels that created Europe: from Homer to James Joyce</w:t>
      </w:r>
    </w:p>
    <w:p w14:paraId="33A8423A" w14:textId="77777777" w:rsidR="00647641" w:rsidRPr="00B82763" w:rsidRDefault="00647641" w:rsidP="00647641">
      <w:pPr>
        <w:pStyle w:val="Lijstalinea"/>
        <w:spacing w:after="0" w:line="240" w:lineRule="auto"/>
        <w:jc w:val="both"/>
        <w:rPr>
          <w:rFonts w:asciiTheme="minorHAnsi" w:hAnsiTheme="minorHAnsi" w:cstheme="minorHAnsi"/>
          <w:sz w:val="20"/>
          <w:szCs w:val="20"/>
          <w:lang w:val="en-US"/>
        </w:rPr>
      </w:pPr>
      <w:r w:rsidRPr="00B82763">
        <w:rPr>
          <w:rFonts w:asciiTheme="minorHAnsi" w:hAnsiTheme="minorHAnsi" w:cstheme="minorHAnsi"/>
          <w:sz w:val="20"/>
          <w:szCs w:val="20"/>
          <w:lang w:val="en-US"/>
        </w:rPr>
        <w:t>Europe is a multicultural entity created through the centuries thanks to the communication between its different national realities. A symbol that could represent this transfer of knowledge is the road and its humanized version: the journey. If we take a tour through the literary works that have contributed to the creation of the European heritage, we discover that the motif of the journey is very common: from the first Greeks until the twentieth century. In this lesson we will travel in time and space, throughout the European territory using these books as steps on the way: Odyssey, Eneida, the Epistles of St. Paul, medieval epic poems, the Divine Comedy, Don Quixote, Frankenstein or Joyce's Ulysses, milestones on a long path that describes an essential aspect in the construction of European humanism. Travelling has always been a challenge. The COVID-19 pandemic seems to have brought new obstacles to travelling in the 21</w:t>
      </w:r>
      <w:r w:rsidRPr="00B82763">
        <w:rPr>
          <w:rFonts w:asciiTheme="minorHAnsi" w:hAnsiTheme="minorHAnsi" w:cstheme="minorHAnsi"/>
          <w:sz w:val="20"/>
          <w:szCs w:val="20"/>
          <w:vertAlign w:val="superscript"/>
          <w:lang w:val="en-US"/>
        </w:rPr>
        <w:t>st</w:t>
      </w:r>
      <w:r w:rsidRPr="00B82763">
        <w:rPr>
          <w:rFonts w:asciiTheme="minorHAnsi" w:hAnsiTheme="minorHAnsi" w:cstheme="minorHAnsi"/>
          <w:sz w:val="20"/>
          <w:szCs w:val="20"/>
          <w:lang w:val="en-US"/>
        </w:rPr>
        <w:t xml:space="preserve"> century. Where journeys are restricted or limited, literary travels may still make discoveries possible.</w:t>
      </w:r>
    </w:p>
    <w:p w14:paraId="5901758C" w14:textId="77777777" w:rsidR="001978FA" w:rsidRPr="00B82763" w:rsidRDefault="001978FA" w:rsidP="00152996">
      <w:pPr>
        <w:spacing w:after="0" w:line="240" w:lineRule="auto"/>
        <w:jc w:val="both"/>
        <w:rPr>
          <w:rFonts w:cstheme="minorHAnsi"/>
          <w:sz w:val="20"/>
          <w:szCs w:val="20"/>
          <w:lang w:val="en-US"/>
        </w:rPr>
      </w:pPr>
    </w:p>
    <w:p w14:paraId="28076AD4" w14:textId="77777777" w:rsidR="00007B64" w:rsidRPr="00B82763" w:rsidRDefault="00007B64" w:rsidP="006D5AD1">
      <w:pPr>
        <w:spacing w:after="0" w:line="240" w:lineRule="auto"/>
        <w:jc w:val="both"/>
        <w:rPr>
          <w:rFonts w:cstheme="minorHAnsi"/>
          <w:sz w:val="20"/>
          <w:szCs w:val="20"/>
          <w:highlight w:val="yellow"/>
          <w:lang w:val="en-US"/>
        </w:rPr>
      </w:pPr>
      <w:r w:rsidRPr="00B82763">
        <w:rPr>
          <w:rFonts w:cstheme="minorHAnsi"/>
          <w:sz w:val="20"/>
          <w:szCs w:val="20"/>
          <w:lang w:val="en-US"/>
        </w:rPr>
        <w:t>Expected learning outcomes comprise understanding European narratives in literature and the arts as key to European Identity, exploring the importance of translation in the negotiation of cultural diversity and recognizing the transcultural dimension of European Identity.</w:t>
      </w:r>
      <w:r w:rsidRPr="00B82763">
        <w:rPr>
          <w:rFonts w:cstheme="minorHAnsi"/>
          <w:sz w:val="20"/>
          <w:szCs w:val="20"/>
          <w:highlight w:val="yellow"/>
          <w:lang w:val="en-US"/>
        </w:rPr>
        <w:br w:type="page"/>
      </w:r>
    </w:p>
    <w:p w14:paraId="3F9A213B" w14:textId="77777777" w:rsidR="001978FA" w:rsidRPr="00B82763" w:rsidRDefault="001978FA" w:rsidP="00183569">
      <w:pPr>
        <w:pStyle w:val="Default"/>
        <w:rPr>
          <w:rFonts w:asciiTheme="minorHAnsi" w:hAnsiTheme="minorHAnsi" w:cstheme="minorHAnsi"/>
          <w:sz w:val="20"/>
          <w:szCs w:val="20"/>
        </w:rPr>
      </w:pPr>
      <w:r w:rsidRPr="00B82763">
        <w:rPr>
          <w:rFonts w:asciiTheme="minorHAnsi" w:eastAsia="Times New Roman" w:hAnsiTheme="minorHAnsi" w:cstheme="minorHAnsi"/>
          <w:noProof/>
          <w:sz w:val="20"/>
          <w:szCs w:val="20"/>
        </w:rPr>
        <w:lastRenderedPageBreak/>
        <w:drawing>
          <wp:inline distT="0" distB="0" distL="0" distR="0" wp14:anchorId="38481376" wp14:editId="401F6EA8">
            <wp:extent cx="1189532" cy="8423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89532" cy="842391"/>
                    </a:xfrm>
                    <a:prstGeom prst="rect">
                      <a:avLst/>
                    </a:prstGeom>
                  </pic:spPr>
                </pic:pic>
              </a:graphicData>
            </a:graphic>
          </wp:inline>
        </w:drawing>
      </w:r>
    </w:p>
    <w:p w14:paraId="01DF1948" w14:textId="77777777" w:rsidR="001978FA" w:rsidRPr="00B82763" w:rsidRDefault="001978FA" w:rsidP="00183569">
      <w:pPr>
        <w:pStyle w:val="Default"/>
        <w:rPr>
          <w:rFonts w:asciiTheme="minorHAnsi" w:hAnsiTheme="minorHAnsi" w:cstheme="minorHAnsi"/>
          <w:color w:val="auto"/>
          <w:sz w:val="20"/>
          <w:szCs w:val="20"/>
          <w:lang w:val="en-US"/>
        </w:rPr>
      </w:pPr>
    </w:p>
    <w:p w14:paraId="66D988E4" w14:textId="77777777" w:rsidR="00152996" w:rsidRPr="00B82763" w:rsidRDefault="00152996"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Course III</w:t>
      </w:r>
    </w:p>
    <w:p w14:paraId="42657357" w14:textId="77777777" w:rsidR="00152996" w:rsidRPr="00B82763" w:rsidRDefault="005A0290"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 xml:space="preserve">The </w:t>
      </w:r>
      <w:r w:rsidR="00116F93" w:rsidRPr="00B82763">
        <w:rPr>
          <w:rFonts w:cstheme="minorHAnsi"/>
          <w:b/>
          <w:sz w:val="20"/>
          <w:szCs w:val="20"/>
          <w:lang w:val="en-US"/>
        </w:rPr>
        <w:t>Tradition of the European Enlightenment and the Islamic Heritage</w:t>
      </w:r>
    </w:p>
    <w:p w14:paraId="49069949" w14:textId="77777777" w:rsidR="00152996" w:rsidRPr="00B82763" w:rsidRDefault="00152996" w:rsidP="00152996">
      <w:pPr>
        <w:spacing w:after="0" w:line="240" w:lineRule="auto"/>
        <w:jc w:val="center"/>
        <w:rPr>
          <w:rFonts w:cstheme="minorHAnsi"/>
          <w:sz w:val="20"/>
          <w:szCs w:val="20"/>
          <w:lang w:val="en-US"/>
        </w:rPr>
      </w:pPr>
    </w:p>
    <w:p w14:paraId="1D3366B4" w14:textId="77777777" w:rsidR="00152996" w:rsidRPr="00B82763" w:rsidRDefault="00152996" w:rsidP="00152996">
      <w:pPr>
        <w:pStyle w:val="Default"/>
        <w:jc w:val="center"/>
        <w:rPr>
          <w:rFonts w:asciiTheme="minorHAnsi" w:hAnsiTheme="minorHAnsi" w:cstheme="minorHAnsi"/>
          <w:color w:val="auto"/>
          <w:sz w:val="20"/>
          <w:szCs w:val="20"/>
          <w:lang w:val="en-US"/>
        </w:rPr>
      </w:pPr>
      <w:r w:rsidRPr="00B82763">
        <w:rPr>
          <w:rFonts w:asciiTheme="minorHAnsi" w:hAnsiTheme="minorHAnsi" w:cstheme="minorHAnsi"/>
          <w:sz w:val="20"/>
          <w:szCs w:val="20"/>
          <w:lang w:val="en-US"/>
        </w:rPr>
        <w:t xml:space="preserve">Coordinator: </w:t>
      </w:r>
      <w:r w:rsidRPr="00B82763">
        <w:rPr>
          <w:rFonts w:asciiTheme="minorHAnsi" w:hAnsiTheme="minorHAnsi" w:cstheme="minorHAnsi"/>
          <w:color w:val="auto"/>
          <w:sz w:val="20"/>
          <w:szCs w:val="20"/>
          <w:lang w:val="en-US"/>
        </w:rPr>
        <w:t xml:space="preserve">Ali </w:t>
      </w:r>
      <w:r w:rsidR="006E15BB" w:rsidRPr="00B82763">
        <w:rPr>
          <w:rFonts w:asciiTheme="minorHAnsi" w:hAnsiTheme="minorHAnsi" w:cstheme="minorHAnsi"/>
          <w:smallCaps/>
          <w:color w:val="auto"/>
          <w:sz w:val="20"/>
          <w:szCs w:val="20"/>
          <w:lang w:val="en-US"/>
        </w:rPr>
        <w:t>mostfa</w:t>
      </w:r>
      <w:r w:rsidRPr="00B82763">
        <w:rPr>
          <w:rFonts w:asciiTheme="minorHAnsi" w:hAnsiTheme="minorHAnsi" w:cstheme="minorHAnsi"/>
          <w:color w:val="auto"/>
          <w:sz w:val="20"/>
          <w:szCs w:val="20"/>
          <w:lang w:val="en-US"/>
        </w:rPr>
        <w:t>, Lyon Catholic Universit</w:t>
      </w:r>
      <w:r w:rsidR="006B35AD" w:rsidRPr="00B82763">
        <w:rPr>
          <w:rFonts w:asciiTheme="minorHAnsi" w:hAnsiTheme="minorHAnsi" w:cstheme="minorHAnsi"/>
          <w:color w:val="auto"/>
          <w:sz w:val="20"/>
          <w:szCs w:val="20"/>
          <w:lang w:val="en-US"/>
        </w:rPr>
        <w:t>y</w:t>
      </w:r>
    </w:p>
    <w:p w14:paraId="57F7D16B" w14:textId="77777777" w:rsidR="00152996" w:rsidRPr="00B82763" w:rsidRDefault="00152996" w:rsidP="00183569">
      <w:pPr>
        <w:pStyle w:val="Default"/>
        <w:rPr>
          <w:rFonts w:asciiTheme="minorHAnsi" w:hAnsiTheme="minorHAnsi" w:cstheme="minorHAnsi"/>
          <w:color w:val="auto"/>
          <w:sz w:val="20"/>
          <w:szCs w:val="20"/>
          <w:lang w:val="en-US"/>
        </w:rPr>
      </w:pPr>
    </w:p>
    <w:p w14:paraId="298D5802" w14:textId="77777777" w:rsidR="00762ECF" w:rsidRPr="00762ECF" w:rsidRDefault="00762ECF" w:rsidP="00762ECF">
      <w:pPr>
        <w:pStyle w:val="Geenafstand"/>
        <w:jc w:val="both"/>
        <w:rPr>
          <w:rFonts w:cstheme="minorHAnsi"/>
          <w:sz w:val="20"/>
          <w:szCs w:val="20"/>
          <w:lang w:val="en-GB"/>
        </w:rPr>
      </w:pPr>
      <w:r w:rsidRPr="00762ECF">
        <w:rPr>
          <w:rFonts w:cstheme="minorHAnsi"/>
          <w:sz w:val="20"/>
          <w:szCs w:val="20"/>
          <w:lang w:val="en-GB"/>
        </w:rPr>
        <w:t xml:space="preserve">The core course aims in training students in historiographical consciousness by bringing into debate and dialogue European Enlightenment and Islamic humanist legacies and outlooks. Admittedly, as a key concept in the European thinking, Western humanism is intellectually different from Islamic humanism. The two concepts are based on different philosophical precepts and consequently do not lead to the same worldviews. </w:t>
      </w:r>
      <w:r w:rsidRPr="00762ECF">
        <w:rPr>
          <w:rFonts w:cstheme="minorHAnsi"/>
          <w:sz w:val="20"/>
          <w:szCs w:val="20"/>
        </w:rPr>
        <w:t xml:space="preserve"> </w:t>
      </w:r>
      <w:r w:rsidRPr="00762ECF">
        <w:rPr>
          <w:rFonts w:cstheme="minorHAnsi"/>
          <w:sz w:val="20"/>
          <w:szCs w:val="20"/>
          <w:lang w:val="en-GB"/>
        </w:rPr>
        <w:t>However, the fields of action of European and Muslim thinkers referred to as humanists are the same: experimental sciences, theology, politics, etc. These reflections have participated in the historical process of modernity and have paved the way to the global perspectives that shape our modern world.</w:t>
      </w:r>
    </w:p>
    <w:p w14:paraId="2E760AA3" w14:textId="77777777" w:rsidR="00762ECF" w:rsidRPr="00762ECF" w:rsidRDefault="00762ECF" w:rsidP="00762ECF">
      <w:pPr>
        <w:pStyle w:val="Geenafstand"/>
        <w:rPr>
          <w:rFonts w:cstheme="minorHAnsi"/>
          <w:sz w:val="20"/>
          <w:szCs w:val="20"/>
          <w:lang w:val="en-GB"/>
        </w:rPr>
      </w:pPr>
    </w:p>
    <w:p w14:paraId="0182D4C1" w14:textId="77777777" w:rsidR="00762ECF" w:rsidRPr="00762ECF" w:rsidRDefault="00762ECF" w:rsidP="00762ECF">
      <w:pPr>
        <w:pStyle w:val="Geenafstand"/>
        <w:jc w:val="both"/>
        <w:rPr>
          <w:rFonts w:cstheme="minorHAnsi"/>
          <w:sz w:val="20"/>
          <w:szCs w:val="20"/>
          <w:lang w:val="en-GB"/>
        </w:rPr>
      </w:pPr>
      <w:r w:rsidRPr="00762ECF">
        <w:rPr>
          <w:rFonts w:cstheme="minorHAnsi"/>
          <w:sz w:val="20"/>
          <w:szCs w:val="20"/>
          <w:lang w:val="en-GB"/>
        </w:rPr>
        <w:t xml:space="preserve">Course III has a two-fold objective: </w:t>
      </w:r>
    </w:p>
    <w:p w14:paraId="132892CF" w14:textId="77777777" w:rsidR="00762ECF" w:rsidRPr="00762ECF" w:rsidRDefault="00762ECF" w:rsidP="00762ECF">
      <w:pPr>
        <w:pStyle w:val="Geenafstand"/>
        <w:jc w:val="both"/>
        <w:rPr>
          <w:rFonts w:cstheme="minorHAnsi"/>
          <w:sz w:val="20"/>
          <w:szCs w:val="20"/>
          <w:lang w:val="en-GB"/>
        </w:rPr>
      </w:pPr>
    </w:p>
    <w:p w14:paraId="1694C680" w14:textId="77777777" w:rsidR="00762ECF" w:rsidRPr="00762ECF" w:rsidRDefault="00762ECF" w:rsidP="00762ECF">
      <w:pPr>
        <w:pStyle w:val="Geenafstand"/>
        <w:numPr>
          <w:ilvl w:val="0"/>
          <w:numId w:val="32"/>
        </w:numPr>
        <w:jc w:val="both"/>
        <w:rPr>
          <w:rFonts w:cstheme="minorHAnsi"/>
          <w:sz w:val="20"/>
          <w:szCs w:val="20"/>
          <w:lang w:val="en-GB"/>
        </w:rPr>
      </w:pPr>
      <w:r w:rsidRPr="00762ECF">
        <w:rPr>
          <w:rFonts w:cstheme="minorHAnsi"/>
          <w:sz w:val="20"/>
          <w:szCs w:val="20"/>
          <w:lang w:val="en-GB"/>
        </w:rPr>
        <w:t xml:space="preserve">to explain the Enlightenment paradigm and the contemporary issues in ethics, religion, philosophy and science as global perspectives for interpreting the world </w:t>
      </w:r>
    </w:p>
    <w:p w14:paraId="648FDD6C" w14:textId="77777777" w:rsidR="00762ECF" w:rsidRPr="00762ECF" w:rsidRDefault="00762ECF" w:rsidP="00762ECF">
      <w:pPr>
        <w:pStyle w:val="Geenafstand"/>
        <w:numPr>
          <w:ilvl w:val="0"/>
          <w:numId w:val="32"/>
        </w:numPr>
        <w:jc w:val="both"/>
        <w:rPr>
          <w:rFonts w:cstheme="minorHAnsi"/>
          <w:sz w:val="20"/>
          <w:szCs w:val="20"/>
          <w:lang w:val="en-GB"/>
        </w:rPr>
      </w:pPr>
      <w:r w:rsidRPr="00762ECF">
        <w:rPr>
          <w:rFonts w:cstheme="minorHAnsi"/>
          <w:sz w:val="20"/>
          <w:szCs w:val="20"/>
          <w:lang w:val="en-GB"/>
        </w:rPr>
        <w:t>to contribute to the students' vision of European humanism by integrating not only the complex dimensions of the encounter with the Other, Islam, but also the latter’s contribution to the European consciousness</w:t>
      </w:r>
    </w:p>
    <w:p w14:paraId="7E2E7446" w14:textId="77777777" w:rsidR="00762ECF" w:rsidRPr="00762ECF" w:rsidRDefault="00762ECF" w:rsidP="00762ECF">
      <w:pPr>
        <w:pStyle w:val="Geenafstand"/>
        <w:jc w:val="both"/>
        <w:rPr>
          <w:rFonts w:cstheme="minorHAnsi"/>
          <w:sz w:val="20"/>
          <w:szCs w:val="20"/>
          <w:lang w:val="en-GB"/>
        </w:rPr>
      </w:pPr>
    </w:p>
    <w:p w14:paraId="572FA980" w14:textId="77777777" w:rsidR="00762ECF" w:rsidRPr="00762ECF" w:rsidRDefault="00762ECF" w:rsidP="00762ECF">
      <w:pPr>
        <w:pStyle w:val="Geenafstand"/>
        <w:jc w:val="both"/>
        <w:rPr>
          <w:rFonts w:cstheme="minorHAnsi"/>
          <w:sz w:val="20"/>
          <w:szCs w:val="20"/>
          <w:lang w:val="en-GB"/>
        </w:rPr>
      </w:pPr>
      <w:r w:rsidRPr="00762ECF">
        <w:rPr>
          <w:rFonts w:cstheme="minorHAnsi"/>
          <w:sz w:val="20"/>
          <w:szCs w:val="20"/>
          <w:lang w:val="en-GB"/>
        </w:rPr>
        <w:t xml:space="preserve">Beyond the historical dimension and the mere idea of “what happens?” Course III will problematize the historical episodes that have built European humanism and will encourage students to re-consider what it means to become modern today. </w:t>
      </w:r>
    </w:p>
    <w:p w14:paraId="5A8667F1" w14:textId="77777777" w:rsidR="00762ECF" w:rsidRPr="00762ECF" w:rsidRDefault="00762ECF" w:rsidP="00762ECF">
      <w:pPr>
        <w:pStyle w:val="Geenafstand"/>
        <w:jc w:val="both"/>
        <w:rPr>
          <w:rFonts w:cstheme="minorHAnsi"/>
          <w:sz w:val="20"/>
          <w:szCs w:val="20"/>
          <w:lang w:val="en-GB"/>
        </w:rPr>
      </w:pPr>
    </w:p>
    <w:p w14:paraId="714E7D96" w14:textId="77777777" w:rsidR="00762ECF" w:rsidRPr="00762ECF" w:rsidRDefault="00762ECF" w:rsidP="00762ECF">
      <w:pPr>
        <w:pStyle w:val="Geenafstand"/>
        <w:jc w:val="both"/>
        <w:rPr>
          <w:rFonts w:cstheme="minorHAnsi"/>
          <w:color w:val="222222"/>
          <w:sz w:val="20"/>
          <w:szCs w:val="20"/>
          <w:lang w:val="en-GB"/>
        </w:rPr>
      </w:pPr>
      <w:r w:rsidRPr="00762ECF">
        <w:rPr>
          <w:rFonts w:cstheme="minorHAnsi"/>
          <w:sz w:val="20"/>
          <w:szCs w:val="20"/>
          <w:lang w:val="en-GB"/>
        </w:rPr>
        <w:t>The theme of science that course III addresses is considered as</w:t>
      </w:r>
      <w:r w:rsidRPr="00762ECF">
        <w:rPr>
          <w:rFonts w:cstheme="minorHAnsi"/>
          <w:color w:val="222222"/>
          <w:sz w:val="20"/>
          <w:szCs w:val="20"/>
          <w:lang w:val="en-GB"/>
        </w:rPr>
        <w:t xml:space="preserve"> the product of a long and accomplished transformation over nearly four centuries in Europe from the time of Galilee. Science has brought to our societies both a method for studying and interpreting the real world and a new vision, freed from the religious domination, of the relationship of man to the universe and to "modernity". However, in recent decades, the rampant and unquestioning diffusion of technologies that heavily transform human life has spurred countless new areas of ethical controversies that question the inherent value of technological advancement.</w:t>
      </w:r>
    </w:p>
    <w:p w14:paraId="6B34D90D" w14:textId="77777777" w:rsidR="00762ECF" w:rsidRPr="00762ECF" w:rsidRDefault="00762ECF" w:rsidP="00762ECF">
      <w:pPr>
        <w:pStyle w:val="Geenafstand"/>
        <w:jc w:val="both"/>
        <w:rPr>
          <w:rFonts w:cstheme="minorHAnsi"/>
          <w:color w:val="222222"/>
          <w:sz w:val="20"/>
          <w:szCs w:val="20"/>
          <w:lang w:val="en-GB"/>
        </w:rPr>
      </w:pPr>
    </w:p>
    <w:p w14:paraId="6577C7C6" w14:textId="77777777" w:rsidR="00762ECF" w:rsidRPr="00762ECF" w:rsidRDefault="00762ECF" w:rsidP="00762ECF">
      <w:pPr>
        <w:pStyle w:val="Geenafstand"/>
        <w:jc w:val="both"/>
        <w:rPr>
          <w:rFonts w:cstheme="minorHAnsi"/>
          <w:color w:val="222222"/>
          <w:sz w:val="20"/>
          <w:szCs w:val="20"/>
          <w:lang w:val="en-GB"/>
        </w:rPr>
      </w:pPr>
      <w:r w:rsidRPr="00762ECF">
        <w:rPr>
          <w:rFonts w:cstheme="minorHAnsi"/>
          <w:color w:val="222222"/>
          <w:sz w:val="20"/>
          <w:szCs w:val="20"/>
          <w:lang w:val="en-GB"/>
        </w:rPr>
        <w:t xml:space="preserve">These questions thus raised in the European context lead us to consider the technological and scientific culture in the Islamic context. As opposed to European humanism, Islamic humanism was not built in opposition to religion and its sacred book, and </w:t>
      </w:r>
      <w:r w:rsidRPr="00762ECF">
        <w:rPr>
          <w:rFonts w:cstheme="minorHAnsi"/>
          <w:i/>
          <w:iCs/>
          <w:color w:val="222222"/>
          <w:sz w:val="20"/>
          <w:szCs w:val="20"/>
          <w:lang w:val="en-GB"/>
        </w:rPr>
        <w:t>a fortiori</w:t>
      </w:r>
      <w:r w:rsidRPr="00762ECF">
        <w:rPr>
          <w:rFonts w:cstheme="minorHAnsi"/>
          <w:color w:val="222222"/>
          <w:sz w:val="20"/>
          <w:szCs w:val="20"/>
          <w:lang w:val="en-GB"/>
        </w:rPr>
        <w:t xml:space="preserve"> to a divine transcendence. Instead, it has used it as a point of progression, a sublime horizon, to rise beyond a conception limited to observable phenomena. Thus, the complex dimensions of the encounter between Islam and Europe drives us to consider the question of humanism and modernity from a non-European point of view. The role that Arabs played in the transmission of Greek thought to the West and especially the place that Islam attributes to science and technology will also be discussed in this module.</w:t>
      </w:r>
    </w:p>
    <w:p w14:paraId="3F37E11A" w14:textId="77777777" w:rsidR="00762ECF" w:rsidRPr="00762ECF" w:rsidRDefault="00762ECF" w:rsidP="00762ECF">
      <w:pPr>
        <w:pStyle w:val="Geenafstand"/>
        <w:jc w:val="both"/>
        <w:rPr>
          <w:rFonts w:cstheme="minorHAnsi"/>
          <w:color w:val="222222"/>
          <w:sz w:val="20"/>
          <w:szCs w:val="20"/>
          <w:lang w:val="en-GB"/>
        </w:rPr>
      </w:pPr>
    </w:p>
    <w:p w14:paraId="5DC38B0B" w14:textId="77777777" w:rsidR="00762ECF" w:rsidRPr="00762ECF" w:rsidRDefault="00762ECF" w:rsidP="00762ECF">
      <w:pPr>
        <w:pStyle w:val="Geenafstand"/>
        <w:jc w:val="both"/>
        <w:rPr>
          <w:rFonts w:cstheme="minorHAnsi"/>
          <w:color w:val="222222"/>
          <w:sz w:val="20"/>
          <w:szCs w:val="20"/>
          <w:lang w:val="en-GB"/>
        </w:rPr>
      </w:pPr>
      <w:r w:rsidRPr="00762ECF">
        <w:rPr>
          <w:rFonts w:cstheme="minorHAnsi"/>
          <w:color w:val="222222"/>
          <w:sz w:val="20"/>
          <w:szCs w:val="20"/>
          <w:lang w:val="en-GB"/>
        </w:rPr>
        <w:t>The aim however is to deconstruct the dichotomy opposing Us and the Other, to underline the importance of the pre-Islamic legacies and the historical, social and cultural contexts in which and from which the different Muslim and European societies were built.</w:t>
      </w:r>
      <w:r w:rsidRPr="00762ECF">
        <w:rPr>
          <w:rFonts w:cstheme="minorHAnsi"/>
          <w:sz w:val="20"/>
          <w:szCs w:val="20"/>
        </w:rPr>
        <w:t xml:space="preserve"> </w:t>
      </w:r>
      <w:r w:rsidRPr="00762ECF">
        <w:rPr>
          <w:rFonts w:cstheme="minorHAnsi"/>
          <w:color w:val="222222"/>
          <w:sz w:val="20"/>
          <w:szCs w:val="20"/>
          <w:lang w:val="en-GB"/>
        </w:rPr>
        <w:t>The images of confrontation are notably those stemming from medieval confrontations, those arising from the Enlightenment projecting European questions onto imaginary places, or those conceived by an orientalism that falters between charm and condescension, and finally, those elaborated in the context of a more or less contemptuous colonialism and a guilt-ridden decolonisation.</w:t>
      </w:r>
    </w:p>
    <w:p w14:paraId="31BA14B7" w14:textId="77777777" w:rsidR="00762ECF" w:rsidRPr="00762ECF" w:rsidRDefault="00762ECF" w:rsidP="00762ECF">
      <w:pPr>
        <w:pStyle w:val="Geenafstand"/>
        <w:jc w:val="both"/>
        <w:rPr>
          <w:rFonts w:cstheme="minorHAnsi"/>
          <w:color w:val="222222"/>
          <w:sz w:val="20"/>
          <w:szCs w:val="20"/>
          <w:lang w:val="en-GB"/>
        </w:rPr>
      </w:pPr>
    </w:p>
    <w:p w14:paraId="4AB983A7" w14:textId="77777777" w:rsidR="00762ECF" w:rsidRPr="00762ECF" w:rsidRDefault="00762ECF" w:rsidP="00762ECF">
      <w:pPr>
        <w:spacing w:after="0" w:line="240" w:lineRule="auto"/>
        <w:rPr>
          <w:rFonts w:cstheme="minorHAnsi"/>
          <w:sz w:val="20"/>
          <w:szCs w:val="20"/>
          <w:lang w:val="en-GB"/>
        </w:rPr>
      </w:pPr>
      <w:r w:rsidRPr="00762ECF">
        <w:rPr>
          <w:rFonts w:cstheme="minorHAnsi"/>
          <w:color w:val="222222"/>
          <w:sz w:val="20"/>
          <w:szCs w:val="20"/>
          <w:lang w:val="en-GB"/>
        </w:rPr>
        <w:t>In order to understand these issues</w:t>
      </w:r>
      <w:r w:rsidRPr="00762ECF">
        <w:rPr>
          <w:rFonts w:cstheme="minorHAnsi"/>
          <w:sz w:val="20"/>
          <w:szCs w:val="20"/>
          <w:lang w:val="en-GB"/>
        </w:rPr>
        <w:t xml:space="preserve"> on the historical relations between Islam and Europe in the fields of science, religion and philosophy, course III will raise and reconcile the following fundamental visions: </w:t>
      </w:r>
    </w:p>
    <w:p w14:paraId="49FC68F8" w14:textId="77777777" w:rsidR="00762ECF" w:rsidRPr="00762ECF" w:rsidRDefault="00762ECF" w:rsidP="00762ECF">
      <w:pPr>
        <w:pStyle w:val="Lijstalinea"/>
        <w:numPr>
          <w:ilvl w:val="0"/>
          <w:numId w:val="31"/>
        </w:numPr>
        <w:spacing w:after="0" w:line="240" w:lineRule="auto"/>
        <w:jc w:val="both"/>
        <w:rPr>
          <w:rFonts w:asciiTheme="minorHAnsi" w:hAnsiTheme="minorHAnsi" w:cstheme="minorHAnsi"/>
          <w:sz w:val="20"/>
          <w:szCs w:val="20"/>
          <w:lang w:val="en-GB"/>
        </w:rPr>
      </w:pPr>
      <w:r w:rsidRPr="00762ECF">
        <w:rPr>
          <w:rFonts w:asciiTheme="minorHAnsi" w:hAnsiTheme="minorHAnsi" w:cstheme="minorHAnsi"/>
          <w:sz w:val="20"/>
          <w:szCs w:val="20"/>
          <w:lang w:val="en-US"/>
        </w:rPr>
        <w:lastRenderedPageBreak/>
        <w:t>The tradition of the Enlightenment and the ambivalent heritage of modernity: between humanism and anti-humanism</w:t>
      </w:r>
      <w:r w:rsidRPr="00762ECF">
        <w:rPr>
          <w:rFonts w:asciiTheme="minorHAnsi" w:hAnsiTheme="minorHAnsi" w:cstheme="minorHAnsi"/>
          <w:sz w:val="20"/>
          <w:szCs w:val="20"/>
          <w:lang w:val="en-GB"/>
        </w:rPr>
        <w:t xml:space="preserve">. </w:t>
      </w:r>
    </w:p>
    <w:p w14:paraId="7353E0FC" w14:textId="77777777" w:rsidR="00762ECF" w:rsidRPr="00762ECF" w:rsidRDefault="00762ECF" w:rsidP="00762ECF">
      <w:pPr>
        <w:pStyle w:val="Lijstalinea"/>
        <w:numPr>
          <w:ilvl w:val="0"/>
          <w:numId w:val="31"/>
        </w:numPr>
        <w:spacing w:after="0" w:line="240" w:lineRule="auto"/>
        <w:jc w:val="both"/>
        <w:rPr>
          <w:rFonts w:asciiTheme="minorHAnsi" w:hAnsiTheme="minorHAnsi" w:cstheme="minorHAnsi"/>
          <w:sz w:val="20"/>
          <w:szCs w:val="20"/>
          <w:lang w:val="en-GB"/>
        </w:rPr>
      </w:pPr>
      <w:r w:rsidRPr="00762ECF">
        <w:rPr>
          <w:rFonts w:asciiTheme="minorHAnsi" w:hAnsiTheme="minorHAnsi" w:cstheme="minorHAnsi"/>
          <w:sz w:val="20"/>
          <w:szCs w:val="20"/>
          <w:lang w:val="en-GB"/>
        </w:rPr>
        <w:t>Muslim humanism, between egalitarian principles and responsibility.</w:t>
      </w:r>
    </w:p>
    <w:p w14:paraId="73EB1D27" w14:textId="77777777" w:rsidR="00762ECF" w:rsidRPr="00762ECF" w:rsidRDefault="00762ECF" w:rsidP="00762ECF">
      <w:pPr>
        <w:pStyle w:val="Geenafstand"/>
        <w:jc w:val="both"/>
        <w:rPr>
          <w:rFonts w:cstheme="minorHAnsi"/>
          <w:bCs/>
          <w:sz w:val="20"/>
          <w:szCs w:val="20"/>
          <w:lang w:val="en"/>
        </w:rPr>
      </w:pPr>
    </w:p>
    <w:p w14:paraId="1DCA59E1" w14:textId="77777777" w:rsidR="00762ECF" w:rsidRPr="00762ECF" w:rsidRDefault="00762ECF" w:rsidP="00762ECF">
      <w:pPr>
        <w:pStyle w:val="Geenafstand"/>
        <w:jc w:val="both"/>
        <w:rPr>
          <w:rFonts w:cstheme="minorHAnsi"/>
          <w:bCs/>
          <w:sz w:val="20"/>
          <w:szCs w:val="20"/>
          <w:lang w:val="en"/>
        </w:rPr>
      </w:pPr>
      <w:r w:rsidRPr="00762ECF">
        <w:rPr>
          <w:rFonts w:cstheme="minorHAnsi"/>
          <w:bCs/>
          <w:sz w:val="20"/>
          <w:szCs w:val="20"/>
          <w:lang w:val="en"/>
        </w:rPr>
        <w:t>Lesson plan:</w:t>
      </w:r>
    </w:p>
    <w:p w14:paraId="76E6D830" w14:textId="77777777" w:rsidR="00762ECF" w:rsidRPr="00762ECF" w:rsidRDefault="00762ECF" w:rsidP="00762ECF">
      <w:pPr>
        <w:pStyle w:val="Lijstaline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i/>
          <w:iCs/>
          <w:color w:val="222222"/>
          <w:sz w:val="20"/>
          <w:szCs w:val="20"/>
          <w:lang w:val="en"/>
        </w:rPr>
      </w:pPr>
      <w:r w:rsidRPr="00762ECF">
        <w:rPr>
          <w:rFonts w:asciiTheme="minorHAnsi" w:hAnsiTheme="minorHAnsi" w:cstheme="minorHAnsi"/>
          <w:i/>
          <w:iCs/>
          <w:sz w:val="20"/>
          <w:szCs w:val="20"/>
          <w:lang w:val="en-US"/>
        </w:rPr>
        <w:t>Modern science, European reason: exploring the grand narrative of progress and its late setbacks</w:t>
      </w:r>
      <w:r w:rsidRPr="00762ECF">
        <w:rPr>
          <w:rFonts w:asciiTheme="minorHAnsi" w:hAnsiTheme="minorHAnsi" w:cstheme="minorHAnsi"/>
          <w:i/>
          <w:iCs/>
          <w:sz w:val="20"/>
          <w:szCs w:val="20"/>
          <w:lang w:val="en-GB"/>
        </w:rPr>
        <w:t xml:space="preserve"> </w:t>
      </w:r>
    </w:p>
    <w:p w14:paraId="1100A645" w14:textId="77777777" w:rsidR="00762ECF" w:rsidRPr="00762ECF" w:rsidRDefault="00762ECF" w:rsidP="00762ECF">
      <w:pPr>
        <w:pStyle w:val="Lijstalinea"/>
        <w:numPr>
          <w:ilvl w:val="0"/>
          <w:numId w:val="13"/>
        </w:numPr>
        <w:spacing w:after="0" w:line="240" w:lineRule="auto"/>
        <w:rPr>
          <w:rFonts w:asciiTheme="minorHAnsi" w:hAnsiTheme="minorHAnsi" w:cstheme="minorHAnsi"/>
          <w:i/>
          <w:iCs/>
          <w:color w:val="222222"/>
          <w:sz w:val="20"/>
          <w:szCs w:val="20"/>
          <w:lang w:val="en"/>
        </w:rPr>
      </w:pPr>
      <w:r w:rsidRPr="00762ECF">
        <w:rPr>
          <w:rFonts w:asciiTheme="minorHAnsi" w:hAnsiTheme="minorHAnsi" w:cstheme="minorHAnsi"/>
          <w:i/>
          <w:iCs/>
          <w:sz w:val="20"/>
          <w:szCs w:val="20"/>
          <w:lang w:val="en-US"/>
        </w:rPr>
        <w:t>The tradition of the Enlightenment and the Catholic Church: competing universalisms and unexpected reconciliations</w:t>
      </w:r>
      <w:r w:rsidRPr="00762ECF">
        <w:rPr>
          <w:rFonts w:asciiTheme="minorHAnsi" w:hAnsiTheme="minorHAnsi" w:cstheme="minorHAnsi"/>
          <w:i/>
          <w:iCs/>
          <w:color w:val="222222"/>
          <w:sz w:val="20"/>
          <w:szCs w:val="20"/>
          <w:lang w:val="en"/>
        </w:rPr>
        <w:t xml:space="preserve"> </w:t>
      </w:r>
    </w:p>
    <w:p w14:paraId="60F77038" w14:textId="77777777" w:rsidR="00762ECF" w:rsidRPr="00762ECF" w:rsidRDefault="00762ECF" w:rsidP="00762ECF">
      <w:pPr>
        <w:pStyle w:val="Lijstalinea"/>
        <w:numPr>
          <w:ilvl w:val="0"/>
          <w:numId w:val="13"/>
        </w:numPr>
        <w:spacing w:after="0" w:line="240" w:lineRule="auto"/>
        <w:rPr>
          <w:rFonts w:asciiTheme="minorHAnsi" w:hAnsiTheme="minorHAnsi" w:cstheme="minorHAnsi"/>
          <w:i/>
          <w:iCs/>
          <w:color w:val="222222"/>
          <w:sz w:val="20"/>
          <w:szCs w:val="20"/>
          <w:lang w:val="en"/>
        </w:rPr>
      </w:pPr>
      <w:r w:rsidRPr="00762ECF">
        <w:rPr>
          <w:rFonts w:asciiTheme="minorHAnsi" w:hAnsiTheme="minorHAnsi" w:cstheme="minorHAnsi"/>
          <w:i/>
          <w:iCs/>
          <w:color w:val="222222"/>
          <w:sz w:val="20"/>
          <w:szCs w:val="20"/>
          <w:lang w:val="en"/>
        </w:rPr>
        <w:t xml:space="preserve">Humanism in the Islamic context </w:t>
      </w:r>
    </w:p>
    <w:p w14:paraId="0F98F54E" w14:textId="0125C3C9" w:rsidR="00762ECF" w:rsidRDefault="00762ECF" w:rsidP="00762ECF">
      <w:pPr>
        <w:pStyle w:val="Lijstalinea"/>
        <w:numPr>
          <w:ilvl w:val="0"/>
          <w:numId w:val="13"/>
        </w:numPr>
        <w:spacing w:after="0" w:line="240" w:lineRule="auto"/>
        <w:rPr>
          <w:rFonts w:asciiTheme="minorHAnsi" w:hAnsiTheme="minorHAnsi" w:cstheme="minorHAnsi"/>
          <w:i/>
          <w:iCs/>
          <w:color w:val="222222"/>
          <w:sz w:val="20"/>
          <w:szCs w:val="20"/>
          <w:lang w:val="en"/>
        </w:rPr>
      </w:pPr>
      <w:r w:rsidRPr="00762ECF">
        <w:rPr>
          <w:rFonts w:asciiTheme="minorHAnsi" w:hAnsiTheme="minorHAnsi" w:cstheme="minorHAnsi"/>
          <w:i/>
          <w:iCs/>
          <w:color w:val="222222"/>
          <w:sz w:val="20"/>
          <w:szCs w:val="20"/>
          <w:lang w:val="en"/>
        </w:rPr>
        <w:t>Crosspollinations. Europe &amp; Islamic heritage, the convergence paradigm</w:t>
      </w:r>
    </w:p>
    <w:p w14:paraId="20D49BC9" w14:textId="77777777" w:rsidR="00762ECF" w:rsidRDefault="00762ECF">
      <w:pPr>
        <w:rPr>
          <w:rFonts w:eastAsia="Times New Roman" w:cstheme="minorHAnsi"/>
          <w:i/>
          <w:iCs/>
          <w:color w:val="222222"/>
          <w:sz w:val="20"/>
          <w:szCs w:val="20"/>
          <w:lang w:val="en" w:eastAsia="fr-FR"/>
        </w:rPr>
      </w:pPr>
      <w:r>
        <w:rPr>
          <w:rFonts w:cstheme="minorHAnsi"/>
          <w:i/>
          <w:iCs/>
          <w:color w:val="222222"/>
          <w:sz w:val="20"/>
          <w:szCs w:val="20"/>
          <w:lang w:val="en"/>
        </w:rPr>
        <w:br w:type="page"/>
      </w:r>
    </w:p>
    <w:p w14:paraId="3D96C9C8" w14:textId="14945B94" w:rsidR="00420E94" w:rsidRPr="00B82763" w:rsidRDefault="004D7D6C" w:rsidP="00183569">
      <w:pPr>
        <w:spacing w:after="0" w:line="240" w:lineRule="auto"/>
        <w:jc w:val="both"/>
        <w:rPr>
          <w:rFonts w:cstheme="minorHAnsi"/>
          <w:sz w:val="20"/>
          <w:szCs w:val="20"/>
          <w:lang w:val="en-US"/>
        </w:rPr>
      </w:pPr>
      <w:r>
        <w:rPr>
          <w:noProof/>
          <w:lang w:val="en-IE"/>
        </w:rPr>
        <w:lastRenderedPageBreak/>
        <w:drawing>
          <wp:inline distT="0" distB="0" distL="0" distR="0" wp14:anchorId="1A89E7C7" wp14:editId="378D7ACF">
            <wp:extent cx="1087200" cy="1080000"/>
            <wp:effectExtent l="0" t="0" r="0" b="6350"/>
            <wp:docPr id="7" name="Afbeelding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87200" cy="1080000"/>
                    </a:xfrm>
                    <a:prstGeom prst="rect">
                      <a:avLst/>
                    </a:prstGeom>
                    <a:noFill/>
                    <a:ln>
                      <a:noFill/>
                    </a:ln>
                  </pic:spPr>
                </pic:pic>
              </a:graphicData>
            </a:graphic>
          </wp:inline>
        </w:drawing>
      </w:r>
    </w:p>
    <w:p w14:paraId="5CC7C237" w14:textId="77777777" w:rsidR="00930A6A" w:rsidRPr="00B82763" w:rsidRDefault="00930A6A" w:rsidP="00420E94">
      <w:pPr>
        <w:spacing w:after="0" w:line="240" w:lineRule="auto"/>
        <w:jc w:val="center"/>
        <w:rPr>
          <w:rFonts w:cstheme="minorHAnsi"/>
          <w:b/>
          <w:sz w:val="20"/>
          <w:szCs w:val="20"/>
          <w:lang w:val="en-US"/>
        </w:rPr>
      </w:pPr>
    </w:p>
    <w:p w14:paraId="76729989" w14:textId="77777777" w:rsidR="00930A6A" w:rsidRPr="00B82763" w:rsidRDefault="00930A6A" w:rsidP="00420E94">
      <w:pPr>
        <w:spacing w:after="0" w:line="240" w:lineRule="auto"/>
        <w:jc w:val="center"/>
        <w:rPr>
          <w:rFonts w:cstheme="minorHAnsi"/>
          <w:b/>
          <w:sz w:val="20"/>
          <w:szCs w:val="20"/>
          <w:lang w:val="en-US"/>
        </w:rPr>
      </w:pPr>
    </w:p>
    <w:p w14:paraId="257909A4" w14:textId="77777777" w:rsidR="00420E94" w:rsidRPr="00B82763" w:rsidRDefault="00452915"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C</w:t>
      </w:r>
      <w:r w:rsidR="00420E94" w:rsidRPr="00B82763">
        <w:rPr>
          <w:rFonts w:cstheme="minorHAnsi"/>
          <w:b/>
          <w:sz w:val="20"/>
          <w:szCs w:val="20"/>
          <w:lang w:val="en-US"/>
        </w:rPr>
        <w:t>ourse IV</w:t>
      </w:r>
    </w:p>
    <w:p w14:paraId="2F73AF92" w14:textId="77777777" w:rsidR="00183569" w:rsidRPr="00B82763" w:rsidRDefault="00183569"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European Social Humanism</w:t>
      </w:r>
    </w:p>
    <w:p w14:paraId="04234976" w14:textId="77777777" w:rsidR="00420E94" w:rsidRPr="00B82763" w:rsidRDefault="00420E94" w:rsidP="00420E94">
      <w:pPr>
        <w:spacing w:after="0" w:line="240" w:lineRule="auto"/>
        <w:jc w:val="center"/>
        <w:rPr>
          <w:rFonts w:cstheme="minorHAnsi"/>
          <w:b/>
          <w:sz w:val="20"/>
          <w:szCs w:val="20"/>
          <w:lang w:val="en-US"/>
        </w:rPr>
      </w:pPr>
    </w:p>
    <w:p w14:paraId="58C5EA0A" w14:textId="710D5788" w:rsidR="00420E94" w:rsidRPr="00B82763" w:rsidRDefault="00420E94" w:rsidP="00420E94">
      <w:pPr>
        <w:spacing w:after="0" w:line="240" w:lineRule="auto"/>
        <w:jc w:val="center"/>
        <w:rPr>
          <w:rFonts w:cstheme="minorHAnsi"/>
          <w:sz w:val="20"/>
          <w:szCs w:val="20"/>
          <w:lang w:val="en-US"/>
        </w:rPr>
      </w:pPr>
      <w:r w:rsidRPr="00B82763">
        <w:rPr>
          <w:rFonts w:cstheme="minorHAnsi"/>
          <w:sz w:val="20"/>
          <w:szCs w:val="20"/>
          <w:lang w:val="en-US"/>
        </w:rPr>
        <w:t xml:space="preserve">Coordinator, Michael </w:t>
      </w:r>
      <w:r w:rsidRPr="00B82763">
        <w:rPr>
          <w:rFonts w:cstheme="minorHAnsi"/>
          <w:smallCaps/>
          <w:sz w:val="20"/>
          <w:szCs w:val="20"/>
          <w:lang w:val="en-US"/>
        </w:rPr>
        <w:t>Shortall</w:t>
      </w:r>
      <w:r w:rsidRPr="00B82763">
        <w:rPr>
          <w:rFonts w:cstheme="minorHAnsi"/>
          <w:sz w:val="20"/>
          <w:szCs w:val="20"/>
          <w:lang w:val="en-US"/>
        </w:rPr>
        <w:t>, St. Patrick</w:t>
      </w:r>
      <w:r w:rsidR="0048309C">
        <w:rPr>
          <w:rFonts w:cstheme="minorHAnsi"/>
          <w:sz w:val="20"/>
          <w:szCs w:val="20"/>
          <w:lang w:val="en-US"/>
        </w:rPr>
        <w:t>’</w:t>
      </w:r>
      <w:r w:rsidRPr="00B82763">
        <w:rPr>
          <w:rFonts w:cstheme="minorHAnsi"/>
          <w:sz w:val="20"/>
          <w:szCs w:val="20"/>
          <w:lang w:val="en-US"/>
        </w:rPr>
        <w:t xml:space="preserve">s </w:t>
      </w:r>
      <w:r w:rsidR="0048309C">
        <w:rPr>
          <w:rFonts w:cstheme="minorHAnsi"/>
          <w:sz w:val="20"/>
          <w:szCs w:val="20"/>
          <w:lang w:val="en-US"/>
        </w:rPr>
        <w:t>Pontifical University</w:t>
      </w:r>
      <w:r w:rsidRPr="00B82763">
        <w:rPr>
          <w:rFonts w:cstheme="minorHAnsi"/>
          <w:sz w:val="20"/>
          <w:szCs w:val="20"/>
          <w:lang w:val="en-US"/>
        </w:rPr>
        <w:t>, Maynooth</w:t>
      </w:r>
    </w:p>
    <w:p w14:paraId="3BB067FC" w14:textId="77777777" w:rsidR="00420E94" w:rsidRPr="00B82763" w:rsidRDefault="00420E94" w:rsidP="00183569">
      <w:pPr>
        <w:spacing w:after="0" w:line="240" w:lineRule="auto"/>
        <w:jc w:val="both"/>
        <w:rPr>
          <w:rFonts w:cstheme="minorHAnsi"/>
          <w:sz w:val="20"/>
          <w:szCs w:val="20"/>
          <w:lang w:val="en-US"/>
        </w:rPr>
      </w:pPr>
    </w:p>
    <w:p w14:paraId="79920D07" w14:textId="77777777" w:rsidR="00183569" w:rsidRPr="00B82763" w:rsidRDefault="00183569" w:rsidP="00183569">
      <w:pPr>
        <w:spacing w:after="0" w:line="240" w:lineRule="auto"/>
        <w:jc w:val="both"/>
        <w:rPr>
          <w:rFonts w:cstheme="minorHAnsi"/>
          <w:sz w:val="20"/>
          <w:szCs w:val="20"/>
          <w:lang w:val="en-US"/>
        </w:rPr>
      </w:pPr>
      <w:r w:rsidRPr="00B82763">
        <w:rPr>
          <w:rFonts w:cstheme="minorHAnsi"/>
          <w:sz w:val="20"/>
          <w:szCs w:val="20"/>
          <w:lang w:val="en-US"/>
        </w:rPr>
        <w:t xml:space="preserve">The expression ‘European Social Humanism’ refers to the field of the values which have and continue to foster European society: the values which have contributed to progress in building a people. In this perspective, European humanism can be understood as a coherent set of values and ideals which have shaped not only a specific vision of the world, but also a civilization characterized by peculiar social and institutional forms. This set of values and social and institutional forms, which is still in the making, is also the result of a positive attitude towards the “other” and a capacity to understand the difference as an opportunity rather than a mere threat. </w:t>
      </w:r>
    </w:p>
    <w:p w14:paraId="730AC79E" w14:textId="77777777" w:rsidR="00183569" w:rsidRPr="00B82763" w:rsidRDefault="00183569" w:rsidP="00183569">
      <w:pPr>
        <w:spacing w:after="0" w:line="240" w:lineRule="auto"/>
        <w:jc w:val="both"/>
        <w:rPr>
          <w:rFonts w:cstheme="minorHAnsi"/>
          <w:sz w:val="20"/>
          <w:szCs w:val="20"/>
          <w:lang w:val="en-US"/>
        </w:rPr>
      </w:pPr>
      <w:r w:rsidRPr="00B82763">
        <w:rPr>
          <w:rFonts w:cstheme="minorHAnsi"/>
          <w:sz w:val="20"/>
          <w:szCs w:val="20"/>
          <w:lang w:val="en-US"/>
        </w:rPr>
        <w:t xml:space="preserve">Everything that treats </w:t>
      </w:r>
      <w:r w:rsidR="0002644E">
        <w:rPr>
          <w:rFonts w:cstheme="minorHAnsi"/>
          <w:sz w:val="20"/>
          <w:szCs w:val="20"/>
          <w:lang w:val="en-US"/>
        </w:rPr>
        <w:t xml:space="preserve">of </w:t>
      </w:r>
      <w:r w:rsidRPr="00B82763">
        <w:rPr>
          <w:rFonts w:cstheme="minorHAnsi"/>
          <w:sz w:val="20"/>
          <w:szCs w:val="20"/>
          <w:lang w:val="en-US"/>
        </w:rPr>
        <w:t xml:space="preserve">the human person, </w:t>
      </w:r>
      <w:r w:rsidR="0002644E" w:rsidRPr="00B82763">
        <w:rPr>
          <w:rFonts w:cstheme="minorHAnsi"/>
          <w:sz w:val="20"/>
          <w:szCs w:val="20"/>
          <w:lang w:val="en-US"/>
        </w:rPr>
        <w:t xml:space="preserve">also </w:t>
      </w:r>
      <w:r w:rsidRPr="00B82763">
        <w:rPr>
          <w:rFonts w:cstheme="minorHAnsi"/>
          <w:sz w:val="20"/>
          <w:szCs w:val="20"/>
          <w:lang w:val="en-US"/>
        </w:rPr>
        <w:t xml:space="preserve">treats </w:t>
      </w:r>
      <w:r w:rsidR="0002644E">
        <w:rPr>
          <w:rFonts w:cstheme="minorHAnsi"/>
          <w:sz w:val="20"/>
          <w:szCs w:val="20"/>
          <w:lang w:val="en-US"/>
        </w:rPr>
        <w:t xml:space="preserve">of </w:t>
      </w:r>
      <w:r w:rsidRPr="00B82763">
        <w:rPr>
          <w:rFonts w:cstheme="minorHAnsi"/>
          <w:sz w:val="20"/>
          <w:szCs w:val="20"/>
          <w:lang w:val="en-US"/>
        </w:rPr>
        <w:t>the human society, as far as the human being is naturally social being. The European social order in its historical development has been shaped by a number of key normative ideas. The course is designed to be an intellectual endeavour to arouse students’ curiosity and interests in such values.</w:t>
      </w:r>
    </w:p>
    <w:p w14:paraId="7F98DED2" w14:textId="77777777" w:rsidR="0069766C" w:rsidRPr="00B82763" w:rsidRDefault="0069766C" w:rsidP="00183569">
      <w:pPr>
        <w:spacing w:after="0" w:line="240" w:lineRule="auto"/>
        <w:jc w:val="both"/>
        <w:rPr>
          <w:rFonts w:cstheme="minorHAnsi"/>
          <w:sz w:val="20"/>
          <w:szCs w:val="20"/>
          <w:lang w:val="en-US"/>
        </w:rPr>
      </w:pPr>
    </w:p>
    <w:p w14:paraId="26A92A2F" w14:textId="7D070869" w:rsidR="007E0B64" w:rsidRPr="00B82763" w:rsidRDefault="007E0B64" w:rsidP="007E0B64">
      <w:pPr>
        <w:spacing w:after="0" w:line="240" w:lineRule="auto"/>
        <w:jc w:val="both"/>
        <w:rPr>
          <w:rFonts w:cstheme="minorHAnsi"/>
          <w:sz w:val="20"/>
          <w:szCs w:val="20"/>
          <w:lang w:val="en-GB" w:eastAsia="it-IT"/>
        </w:rPr>
      </w:pPr>
      <w:r w:rsidRPr="00B82763">
        <w:rPr>
          <w:rFonts w:cstheme="minorHAnsi"/>
          <w:sz w:val="20"/>
          <w:szCs w:val="20"/>
          <w:lang w:val="en-GB" w:eastAsia="it-IT"/>
        </w:rPr>
        <w:t xml:space="preserve">The opening lesson charts the historical development </w:t>
      </w:r>
      <w:r w:rsidR="00562F25">
        <w:rPr>
          <w:rFonts w:cstheme="minorHAnsi"/>
          <w:sz w:val="20"/>
          <w:szCs w:val="20"/>
          <w:lang w:val="en-GB" w:eastAsia="it-IT"/>
        </w:rPr>
        <w:t>and contemporary challenges to the welfare state and social Europe.</w:t>
      </w:r>
    </w:p>
    <w:p w14:paraId="42C40558" w14:textId="77777777" w:rsidR="007E0B64" w:rsidRPr="00B82763" w:rsidRDefault="007E0B64" w:rsidP="007E0B64">
      <w:pPr>
        <w:spacing w:after="0" w:line="240" w:lineRule="auto"/>
        <w:jc w:val="both"/>
        <w:rPr>
          <w:rFonts w:cstheme="minorHAnsi"/>
          <w:sz w:val="20"/>
          <w:szCs w:val="20"/>
          <w:lang w:val="en-GB" w:eastAsia="it-IT"/>
        </w:rPr>
      </w:pPr>
    </w:p>
    <w:p w14:paraId="750DEA9D" w14:textId="77777777" w:rsidR="007E0B64" w:rsidRPr="00B82763" w:rsidRDefault="007E0B64" w:rsidP="007E0B64">
      <w:pPr>
        <w:spacing w:after="0" w:line="240" w:lineRule="auto"/>
        <w:jc w:val="both"/>
        <w:rPr>
          <w:rFonts w:cstheme="minorHAnsi"/>
          <w:sz w:val="20"/>
          <w:szCs w:val="20"/>
          <w:lang w:val="en-GB" w:eastAsia="it-IT"/>
        </w:rPr>
      </w:pPr>
      <w:r w:rsidRPr="00B82763">
        <w:rPr>
          <w:rFonts w:cstheme="minorHAnsi"/>
          <w:sz w:val="20"/>
          <w:szCs w:val="20"/>
          <w:lang w:val="en-GB" w:eastAsia="it-IT"/>
        </w:rPr>
        <w:t xml:space="preserve">This course then turns to Catholic Social Teaching. The ideas opened up in the earlier contribution are reengaged through a contemporary case-study, namely the diverse European experiences of the response to the COVID-19 pandemic. The questions and issues teased out by the participants will be reconstructed through an engagement with the central principles of Catholic Social Thought, that proposes “an integral ecology and the full development of humanity”. The principles include: solidarity, subsidiarity, option for the poor, and so on. It is an exercise in the encounter between the Gospel and the different cultures that has significantly contributed to the European humanistic social tradition. </w:t>
      </w:r>
    </w:p>
    <w:p w14:paraId="31EE8D96" w14:textId="77777777" w:rsidR="007E0B64" w:rsidRPr="00B82763" w:rsidRDefault="007E0B64" w:rsidP="007E0B64">
      <w:pPr>
        <w:spacing w:after="0" w:line="240" w:lineRule="auto"/>
        <w:jc w:val="both"/>
        <w:rPr>
          <w:rFonts w:cstheme="minorHAnsi"/>
          <w:sz w:val="20"/>
          <w:szCs w:val="20"/>
          <w:lang w:val="en-US"/>
        </w:rPr>
      </w:pPr>
    </w:p>
    <w:p w14:paraId="4E959D2D" w14:textId="77777777" w:rsidR="00C12FA6" w:rsidRPr="006E15BB" w:rsidRDefault="00C12FA6" w:rsidP="00C12FA6">
      <w:pPr>
        <w:spacing w:after="0" w:line="240" w:lineRule="auto"/>
        <w:jc w:val="both"/>
        <w:rPr>
          <w:sz w:val="20"/>
          <w:szCs w:val="20"/>
          <w:lang w:val="en-US"/>
        </w:rPr>
      </w:pPr>
      <w:r w:rsidRPr="006E15BB">
        <w:rPr>
          <w:sz w:val="20"/>
          <w:szCs w:val="20"/>
          <w:lang w:val="en-US"/>
        </w:rPr>
        <w:t>By the end of the</w:t>
      </w:r>
      <w:r>
        <w:rPr>
          <w:sz w:val="20"/>
          <w:szCs w:val="20"/>
          <w:lang w:val="en-US"/>
        </w:rPr>
        <w:t xml:space="preserve"> course, students should be able to i</w:t>
      </w:r>
      <w:r w:rsidRPr="006E15BB">
        <w:rPr>
          <w:sz w:val="20"/>
          <w:szCs w:val="20"/>
          <w:lang w:val="en-US"/>
        </w:rPr>
        <w:t>dentify some prominent moral and political concepts of  European Social Human</w:t>
      </w:r>
      <w:r>
        <w:rPr>
          <w:sz w:val="20"/>
          <w:szCs w:val="20"/>
          <w:lang w:val="en-US"/>
        </w:rPr>
        <w:t>ism and Catholic Social Thought, r</w:t>
      </w:r>
      <w:r w:rsidRPr="006E15BB">
        <w:rPr>
          <w:sz w:val="20"/>
          <w:szCs w:val="20"/>
          <w:lang w:val="en-US"/>
        </w:rPr>
        <w:t>eflect upon current ethical and societal concerns</w:t>
      </w:r>
      <w:r>
        <w:rPr>
          <w:sz w:val="20"/>
          <w:szCs w:val="20"/>
          <w:lang w:val="en-US"/>
        </w:rPr>
        <w:t xml:space="preserve"> and   f</w:t>
      </w:r>
      <w:r w:rsidRPr="006E15BB">
        <w:rPr>
          <w:sz w:val="20"/>
          <w:szCs w:val="20"/>
          <w:lang w:val="en-US"/>
        </w:rPr>
        <w:t>ormulate engaging philosophical, moral, anthropological and political questions.</w:t>
      </w:r>
    </w:p>
    <w:p w14:paraId="5CBBB4E4" w14:textId="77777777" w:rsidR="00C12FA6" w:rsidRPr="004E7252" w:rsidRDefault="00C12FA6" w:rsidP="00C12FA6">
      <w:pPr>
        <w:spacing w:after="0" w:line="240" w:lineRule="auto"/>
        <w:jc w:val="both"/>
        <w:rPr>
          <w:sz w:val="20"/>
          <w:szCs w:val="20"/>
          <w:lang w:val="en-US"/>
        </w:rPr>
      </w:pPr>
    </w:p>
    <w:p w14:paraId="28177E19" w14:textId="43F3ACCB" w:rsidR="00C12FA6" w:rsidRPr="004E7252" w:rsidRDefault="00C12FA6" w:rsidP="00C12FA6">
      <w:pPr>
        <w:spacing w:after="0" w:line="240" w:lineRule="auto"/>
        <w:jc w:val="both"/>
        <w:rPr>
          <w:sz w:val="20"/>
          <w:szCs w:val="20"/>
          <w:lang w:val="en-US"/>
        </w:rPr>
      </w:pPr>
      <w:r>
        <w:rPr>
          <w:sz w:val="20"/>
          <w:szCs w:val="20"/>
          <w:lang w:val="en-US"/>
        </w:rPr>
        <w:t>The course will investigate:</w:t>
      </w:r>
      <w:r w:rsidRPr="004E7252">
        <w:rPr>
          <w:sz w:val="20"/>
          <w:szCs w:val="20"/>
          <w:lang w:val="en-US"/>
        </w:rPr>
        <w:t xml:space="preserve"> </w:t>
      </w:r>
    </w:p>
    <w:p w14:paraId="284D54CF" w14:textId="77777777" w:rsidR="00C12FA6" w:rsidRPr="00D838C4" w:rsidRDefault="00C12FA6" w:rsidP="00C12FA6">
      <w:pPr>
        <w:spacing w:after="0" w:line="240" w:lineRule="auto"/>
        <w:jc w:val="both"/>
        <w:rPr>
          <w:sz w:val="20"/>
          <w:szCs w:val="20"/>
          <w:lang w:val="en-US"/>
        </w:rPr>
      </w:pPr>
    </w:p>
    <w:p w14:paraId="609A78EE" w14:textId="3326B7C0" w:rsidR="00C12FA6" w:rsidRPr="00C12FA6" w:rsidRDefault="00C12FA6" w:rsidP="00564022">
      <w:pPr>
        <w:pStyle w:val="Lijstalinea"/>
        <w:numPr>
          <w:ilvl w:val="0"/>
          <w:numId w:val="21"/>
        </w:numPr>
        <w:spacing w:after="0" w:line="240" w:lineRule="auto"/>
        <w:jc w:val="both"/>
        <w:rPr>
          <w:rFonts w:asciiTheme="minorHAnsi" w:hAnsiTheme="minorHAnsi"/>
          <w:sz w:val="20"/>
          <w:szCs w:val="20"/>
          <w:lang w:val="en-US"/>
        </w:rPr>
      </w:pPr>
      <w:r w:rsidRPr="00C12FA6">
        <w:rPr>
          <w:rFonts w:asciiTheme="minorHAnsi" w:hAnsiTheme="minorHAnsi"/>
          <w:sz w:val="20"/>
          <w:szCs w:val="20"/>
          <w:lang w:val="en-US"/>
        </w:rPr>
        <w:t>European Social Humanism by outlin</w:t>
      </w:r>
      <w:r>
        <w:rPr>
          <w:rFonts w:asciiTheme="minorHAnsi" w:hAnsiTheme="minorHAnsi"/>
          <w:sz w:val="20"/>
          <w:szCs w:val="20"/>
          <w:lang w:val="en-US"/>
        </w:rPr>
        <w:t>ing</w:t>
      </w:r>
      <w:r w:rsidRPr="00C12FA6">
        <w:rPr>
          <w:rFonts w:asciiTheme="minorHAnsi" w:hAnsiTheme="minorHAnsi"/>
          <w:sz w:val="20"/>
          <w:szCs w:val="20"/>
          <w:lang w:val="en-US"/>
        </w:rPr>
        <w:t>, in an introductory manner, the operative ideas at work in key authors, namely, vision of the individual, freedom and authority. It will do so by making links to current affairs (by way of a case-study) and critical questions that are still ongoing in Europe. The authors chosen stand at a significant juncture in the development of ‘the modern era,’ in Europe. Consequent identifiable traditions of intellectual thought have had normative influence on the political order of Europe.</w:t>
      </w:r>
    </w:p>
    <w:p w14:paraId="211E2AD7" w14:textId="77777777" w:rsidR="00C12FA6" w:rsidRPr="00D838C4" w:rsidRDefault="00C12FA6" w:rsidP="00C12FA6">
      <w:pPr>
        <w:spacing w:after="0" w:line="240" w:lineRule="auto"/>
        <w:jc w:val="both"/>
        <w:rPr>
          <w:sz w:val="20"/>
          <w:szCs w:val="20"/>
          <w:lang w:val="en-US"/>
        </w:rPr>
      </w:pPr>
    </w:p>
    <w:p w14:paraId="412CDD1F" w14:textId="6601F54A" w:rsidR="00C12FA6" w:rsidRPr="00C12FA6" w:rsidRDefault="00C12FA6" w:rsidP="00E31487">
      <w:pPr>
        <w:pStyle w:val="Lijstalinea"/>
        <w:numPr>
          <w:ilvl w:val="0"/>
          <w:numId w:val="21"/>
        </w:numPr>
        <w:spacing w:after="0" w:line="240" w:lineRule="auto"/>
        <w:jc w:val="both"/>
        <w:rPr>
          <w:rFonts w:asciiTheme="minorHAnsi" w:hAnsiTheme="minorHAnsi"/>
          <w:sz w:val="20"/>
          <w:szCs w:val="20"/>
          <w:lang w:val="en-US"/>
        </w:rPr>
      </w:pPr>
      <w:r w:rsidRPr="00C12FA6">
        <w:rPr>
          <w:rFonts w:asciiTheme="minorHAnsi" w:hAnsiTheme="minorHAnsi"/>
          <w:sz w:val="20"/>
          <w:szCs w:val="20"/>
          <w:lang w:val="en-US"/>
        </w:rPr>
        <w:t>Catholic Social Teaching by provid</w:t>
      </w:r>
      <w:r>
        <w:rPr>
          <w:rFonts w:asciiTheme="minorHAnsi" w:hAnsiTheme="minorHAnsi"/>
          <w:sz w:val="20"/>
          <w:szCs w:val="20"/>
          <w:lang w:val="en-US"/>
        </w:rPr>
        <w:t>ing</w:t>
      </w:r>
      <w:r w:rsidRPr="00C12FA6">
        <w:rPr>
          <w:rFonts w:asciiTheme="minorHAnsi" w:hAnsiTheme="minorHAnsi"/>
          <w:sz w:val="20"/>
          <w:szCs w:val="20"/>
          <w:lang w:val="en-US"/>
        </w:rPr>
        <w:t xml:space="preserve"> an overview of the sources, methodology and central principles</w:t>
      </w:r>
      <w:r>
        <w:rPr>
          <w:rFonts w:asciiTheme="minorHAnsi" w:hAnsiTheme="minorHAnsi"/>
          <w:sz w:val="20"/>
          <w:szCs w:val="20"/>
          <w:lang w:val="en-US"/>
        </w:rPr>
        <w:t>. Seminal</w:t>
      </w:r>
      <w:r w:rsidRPr="00C12FA6">
        <w:rPr>
          <w:rFonts w:asciiTheme="minorHAnsi" w:hAnsiTheme="minorHAnsi"/>
          <w:sz w:val="20"/>
          <w:szCs w:val="20"/>
          <w:lang w:val="en-US"/>
        </w:rPr>
        <w:t xml:space="preserve"> texts will be introduced within the historical context of the primary social engagement of that time. Critically, three principles – namely, solidarity, subsidiarity and the common good – will be teased out as responses to the above normative values by the Catholic Social tradition. </w:t>
      </w:r>
    </w:p>
    <w:p w14:paraId="712BB870" w14:textId="77777777" w:rsidR="00C12FA6" w:rsidRPr="00D838C4" w:rsidRDefault="00C12FA6" w:rsidP="00C12FA6">
      <w:pPr>
        <w:spacing w:after="0" w:line="240" w:lineRule="auto"/>
        <w:jc w:val="both"/>
        <w:rPr>
          <w:sz w:val="20"/>
          <w:szCs w:val="20"/>
          <w:lang w:val="en-US"/>
        </w:rPr>
      </w:pPr>
    </w:p>
    <w:p w14:paraId="6F6ACB11" w14:textId="77777777" w:rsidR="0069766C" w:rsidRPr="00B82763" w:rsidRDefault="0069766C">
      <w:pPr>
        <w:rPr>
          <w:rFonts w:cstheme="minorHAnsi"/>
          <w:sz w:val="20"/>
          <w:szCs w:val="20"/>
          <w:lang w:val="en-US"/>
        </w:rPr>
      </w:pPr>
      <w:r w:rsidRPr="00B82763">
        <w:rPr>
          <w:rFonts w:cstheme="minorHAnsi"/>
          <w:sz w:val="20"/>
          <w:szCs w:val="20"/>
          <w:lang w:val="en-US"/>
        </w:rPr>
        <w:br w:type="page"/>
      </w:r>
    </w:p>
    <w:p w14:paraId="6EFD301A" w14:textId="77777777" w:rsidR="00420E94" w:rsidRPr="00B82763" w:rsidRDefault="00452915">
      <w:pPr>
        <w:rPr>
          <w:rFonts w:eastAsia="Times New Roman" w:cstheme="minorHAnsi"/>
          <w:b/>
          <w:color w:val="343E47"/>
          <w:sz w:val="20"/>
          <w:szCs w:val="20"/>
          <w:lang w:val="en-US"/>
        </w:rPr>
      </w:pPr>
      <w:r w:rsidRPr="00B82763">
        <w:rPr>
          <w:rFonts w:eastAsia="Times New Roman" w:cstheme="minorHAnsi"/>
          <w:b/>
          <w:noProof/>
          <w:color w:val="343E47"/>
          <w:sz w:val="20"/>
          <w:szCs w:val="20"/>
          <w:shd w:val="clear" w:color="auto" w:fill="000000" w:themeFill="text1"/>
        </w:rPr>
        <w:lastRenderedPageBreak/>
        <w:drawing>
          <wp:inline distT="0" distB="0" distL="0" distR="0" wp14:anchorId="06126F4D" wp14:editId="0C448D4E">
            <wp:extent cx="2160000" cy="486000"/>
            <wp:effectExtent l="0" t="0" r="0" b="9525"/>
            <wp:docPr id="4" name="Afbeelding 4" descr="H:\barbara c\FUCE\course materials\logo-ceu-horizontal-neg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rbara c\FUCE\course materials\logo-ceu-horizontal-negativ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486000"/>
                    </a:xfrm>
                    <a:prstGeom prst="rect">
                      <a:avLst/>
                    </a:prstGeom>
                    <a:noFill/>
                    <a:ln>
                      <a:noFill/>
                    </a:ln>
                  </pic:spPr>
                </pic:pic>
              </a:graphicData>
            </a:graphic>
          </wp:inline>
        </w:drawing>
      </w:r>
    </w:p>
    <w:p w14:paraId="022B4910" w14:textId="77777777" w:rsidR="00930A6A" w:rsidRPr="00B82763" w:rsidRDefault="00930A6A" w:rsidP="00452915">
      <w:pPr>
        <w:spacing w:after="0" w:line="240" w:lineRule="auto"/>
        <w:jc w:val="center"/>
        <w:rPr>
          <w:rFonts w:cstheme="minorHAnsi"/>
          <w:b/>
          <w:sz w:val="20"/>
          <w:szCs w:val="20"/>
          <w:lang w:val="en-US"/>
        </w:rPr>
      </w:pPr>
    </w:p>
    <w:p w14:paraId="519EA8C7" w14:textId="77777777" w:rsidR="00452915" w:rsidRPr="00B82763" w:rsidRDefault="00452915" w:rsidP="009664C8">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t>Course V</w:t>
      </w:r>
    </w:p>
    <w:p w14:paraId="4EBDBC73" w14:textId="77777777" w:rsidR="00452915" w:rsidRPr="00B82763" w:rsidRDefault="00183569" w:rsidP="009664C8">
      <w:pPr>
        <w:pStyle w:val="Koptekst"/>
        <w:shd w:val="clear" w:color="auto" w:fill="DEEAF6" w:themeFill="accent1" w:themeFillTint="33"/>
        <w:jc w:val="center"/>
        <w:rPr>
          <w:rFonts w:cstheme="minorHAnsi"/>
          <w:b/>
          <w:sz w:val="20"/>
          <w:szCs w:val="20"/>
        </w:rPr>
      </w:pPr>
      <w:r w:rsidRPr="00B82763">
        <w:rPr>
          <w:rFonts w:cstheme="minorHAnsi"/>
          <w:b/>
          <w:sz w:val="20"/>
          <w:szCs w:val="20"/>
        </w:rPr>
        <w:t>Democracy and Civic Engagement: Beyond Differences</w:t>
      </w:r>
    </w:p>
    <w:p w14:paraId="5FF376AB" w14:textId="77777777" w:rsidR="00930A6A" w:rsidRPr="00B82763" w:rsidRDefault="00930A6A" w:rsidP="00183569">
      <w:pPr>
        <w:pStyle w:val="Koptekst"/>
        <w:jc w:val="center"/>
        <w:rPr>
          <w:rFonts w:cstheme="minorHAnsi"/>
          <w:b/>
          <w:sz w:val="20"/>
          <w:szCs w:val="20"/>
        </w:rPr>
      </w:pPr>
    </w:p>
    <w:p w14:paraId="1A1C77BB" w14:textId="77777777" w:rsidR="00183569" w:rsidRPr="00B82763" w:rsidRDefault="00183569" w:rsidP="00183569">
      <w:pPr>
        <w:pStyle w:val="Koptekst"/>
        <w:jc w:val="center"/>
        <w:rPr>
          <w:rFonts w:cstheme="minorHAnsi"/>
          <w:b/>
          <w:sz w:val="20"/>
          <w:szCs w:val="20"/>
          <w:lang w:val="es-ES"/>
        </w:rPr>
      </w:pPr>
      <w:r w:rsidRPr="00B82763">
        <w:rPr>
          <w:rFonts w:cstheme="minorHAnsi"/>
          <w:sz w:val="20"/>
          <w:szCs w:val="20"/>
        </w:rPr>
        <w:t>Coord</w:t>
      </w:r>
      <w:r w:rsidR="00452915" w:rsidRPr="00B82763">
        <w:rPr>
          <w:rFonts w:cstheme="minorHAnsi"/>
          <w:sz w:val="20"/>
          <w:szCs w:val="20"/>
        </w:rPr>
        <w:t>inator</w:t>
      </w:r>
      <w:r w:rsidRPr="00B82763">
        <w:rPr>
          <w:rFonts w:cstheme="minorHAnsi"/>
          <w:b/>
          <w:sz w:val="20"/>
          <w:szCs w:val="20"/>
        </w:rPr>
        <w:t xml:space="preserve"> </w:t>
      </w:r>
      <w:r w:rsidRPr="00B82763">
        <w:rPr>
          <w:rFonts w:cstheme="minorHAnsi"/>
          <w:sz w:val="20"/>
          <w:szCs w:val="20"/>
          <w:lang w:val="es-ES"/>
        </w:rPr>
        <w:t>Patricia</w:t>
      </w:r>
      <w:r w:rsidRPr="00B82763">
        <w:rPr>
          <w:rFonts w:cstheme="minorHAnsi"/>
          <w:smallCaps/>
          <w:sz w:val="20"/>
          <w:szCs w:val="20"/>
          <w:lang w:val="es-ES"/>
        </w:rPr>
        <w:t xml:space="preserve"> Santos</w:t>
      </w:r>
      <w:r w:rsidR="00452915" w:rsidRPr="00B82763">
        <w:rPr>
          <w:rFonts w:cstheme="minorHAnsi"/>
          <w:sz w:val="20"/>
          <w:szCs w:val="20"/>
          <w:lang w:val="es-ES"/>
        </w:rPr>
        <w:t>, CEU San Pablo</w:t>
      </w:r>
    </w:p>
    <w:p w14:paraId="512A1334" w14:textId="77777777" w:rsidR="00183569" w:rsidRPr="0094200E" w:rsidRDefault="00183569" w:rsidP="00183569">
      <w:pPr>
        <w:pStyle w:val="Koptekst"/>
        <w:jc w:val="center"/>
        <w:rPr>
          <w:rFonts w:cstheme="minorHAnsi"/>
          <w:b/>
          <w:sz w:val="20"/>
          <w:szCs w:val="20"/>
          <w:lang w:val="es-ES"/>
        </w:rPr>
      </w:pPr>
    </w:p>
    <w:p w14:paraId="1200E43C" w14:textId="77777777"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 xml:space="preserve">The fifth course unfolds a reflection about democracy and citizenship as a valuable starting point to renew the ‘old continent’. It tries to propose new values to rebuild society and to generate new leaders for Catholic university education. </w:t>
      </w:r>
    </w:p>
    <w:p w14:paraId="47407FCD" w14:textId="77777777"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The content brings to students’ consideration practical forms of social responsibility out of their citizen status (paraphrasing Terence’s famous quote (</w:t>
      </w:r>
      <w:r w:rsidRPr="0094200E">
        <w:rPr>
          <w:rFonts w:cstheme="minorHAnsi"/>
          <w:i/>
          <w:iCs/>
          <w:sz w:val="20"/>
          <w:szCs w:val="20"/>
        </w:rPr>
        <w:t>nihil humanum a me alienum puto</w:t>
      </w:r>
      <w:r w:rsidRPr="0094200E">
        <w:rPr>
          <w:rFonts w:cstheme="minorHAnsi"/>
          <w:sz w:val="20"/>
          <w:szCs w:val="20"/>
        </w:rPr>
        <w:t xml:space="preserve">), nothing that happens around us is indifferent to us. That is the background from which citizenship develops alongside with the Catholic social teachings. Instead of focusing on the study of texts, it focuses on the potentiality of those theoretical contents when it comes to social challenges and personal commitment. </w:t>
      </w:r>
    </w:p>
    <w:p w14:paraId="1073C98C" w14:textId="72A36765"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 xml:space="preserve">The course will start with a descriptive session focusing on the multicultural social context now permeating European countries more than ever, pointing out the main social challenges that need to be addressed under this pro-active civic engagement viewpoint. </w:t>
      </w:r>
      <w:r w:rsidR="00B46F71" w:rsidRPr="0094200E">
        <w:rPr>
          <w:rFonts w:cstheme="minorHAnsi"/>
          <w:sz w:val="20"/>
          <w:szCs w:val="20"/>
        </w:rPr>
        <w:t>It continues</w:t>
      </w:r>
      <w:r w:rsidRPr="0094200E">
        <w:rPr>
          <w:rFonts w:cstheme="minorHAnsi"/>
          <w:sz w:val="20"/>
          <w:szCs w:val="20"/>
        </w:rPr>
        <w:t xml:space="preserve"> with a workshop where participants get to know their potential as community leaders, speaking up for their convictions, defending others, creating communities and not being afraid of problems. It is better to be part of the solution of a problem, rather than becoming part of the problem (by doing nothing, by being indifferent, or by believing that solutions are out of reach).</w:t>
      </w:r>
    </w:p>
    <w:p w14:paraId="4507ACD1" w14:textId="77777777"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This fifth course completes the overall purpose of the programme: on one hand, it recalls the European identity (its roots, spirit, history, and effects on European civilization), and on the other, it reflects on how to foster this identity among young Europeans by showing its potential for integration, solidarity, social responsibility, and in respect of diversity.</w:t>
      </w:r>
    </w:p>
    <w:p w14:paraId="527DA72A" w14:textId="77777777" w:rsidR="002D6C48" w:rsidRPr="0094200E" w:rsidRDefault="002D6C48" w:rsidP="002D6C48">
      <w:pPr>
        <w:pStyle w:val="Geenafstand"/>
        <w:spacing w:after="120"/>
        <w:jc w:val="both"/>
        <w:rPr>
          <w:rFonts w:cstheme="minorHAnsi"/>
          <w:iCs/>
          <w:sz w:val="20"/>
          <w:szCs w:val="20"/>
        </w:rPr>
      </w:pPr>
      <w:r w:rsidRPr="0094200E">
        <w:rPr>
          <w:rFonts w:cstheme="minorHAnsi"/>
          <w:iCs/>
          <w:sz w:val="20"/>
          <w:szCs w:val="20"/>
        </w:rPr>
        <w:t>The course on ‘Democracy and Civic Engagement’ relates to ‘European Humanism in the Making’ in two ways: in its content, and in its practical approach.</w:t>
      </w:r>
    </w:p>
    <w:p w14:paraId="3982DCE9" w14:textId="760A3BAA" w:rsidR="002D6C48" w:rsidRPr="0094200E" w:rsidRDefault="002D6C48" w:rsidP="002D6C48">
      <w:pPr>
        <w:pStyle w:val="Geenafstand"/>
        <w:spacing w:after="120"/>
        <w:jc w:val="both"/>
        <w:rPr>
          <w:rFonts w:cstheme="minorHAnsi"/>
          <w:sz w:val="20"/>
          <w:szCs w:val="20"/>
        </w:rPr>
      </w:pPr>
      <w:r w:rsidRPr="0094200E">
        <w:rPr>
          <w:rFonts w:cstheme="minorHAnsi"/>
          <w:iCs/>
          <w:sz w:val="20"/>
          <w:szCs w:val="20"/>
        </w:rPr>
        <w:t>The content is part of European humanism at its core. This needs preliminary clarification. By ‘European humanism’ we understand cosmo</w:t>
      </w:r>
      <w:r w:rsidR="00B46F71" w:rsidRPr="0094200E">
        <w:rPr>
          <w:rFonts w:cstheme="minorHAnsi"/>
          <w:iCs/>
          <w:sz w:val="20"/>
          <w:szCs w:val="20"/>
        </w:rPr>
        <w:t>-</w:t>
      </w:r>
      <w:r w:rsidRPr="0094200E">
        <w:rPr>
          <w:rFonts w:cstheme="minorHAnsi"/>
          <w:iCs/>
          <w:sz w:val="20"/>
          <w:szCs w:val="20"/>
        </w:rPr>
        <w:t>visions formed by the merger of the Greek, Roman and Christian traditions, in co-habitation with Jewish and Islamic traditions in vast territories (comprehending but not limited to the current EU) over approximately 2000 years. It tries to put into practice this European humanism and translate it to the contemporary context.</w:t>
      </w:r>
    </w:p>
    <w:p w14:paraId="6C61AAA3" w14:textId="77777777"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The pedagogical approach stems from three educational resources: co-creative ‘experiential learning’, ‘community learning’ and ‘service learning’. These approaches have been developed in different countries/environments and have proved to fill in the gap between ‘theory’ and ‘practice’. The workshop aims to h</w:t>
      </w:r>
      <w:r w:rsidRPr="0094200E">
        <w:rPr>
          <w:rFonts w:cstheme="minorHAnsi"/>
          <w:iCs/>
          <w:sz w:val="20"/>
          <w:szCs w:val="20"/>
        </w:rPr>
        <w:t>elp students to discover their social potential as a leader of social change in their own communities (through leadership exercises and experiential learning) and provides them with the motivation to take on their role as a citizen (community learning and service learning practice)</w:t>
      </w:r>
    </w:p>
    <w:p w14:paraId="79DC20CE" w14:textId="0322ACAB"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 xml:space="preserve">The module comprises </w:t>
      </w:r>
    </w:p>
    <w:p w14:paraId="0CE366C4" w14:textId="77777777" w:rsidR="002D6C48" w:rsidRPr="0094200E" w:rsidRDefault="002D6C48" w:rsidP="002D6C48">
      <w:pPr>
        <w:pStyle w:val="Geenafstand"/>
        <w:numPr>
          <w:ilvl w:val="0"/>
          <w:numId w:val="33"/>
        </w:numPr>
        <w:spacing w:after="120"/>
        <w:jc w:val="both"/>
        <w:rPr>
          <w:rFonts w:cstheme="minorHAnsi"/>
          <w:sz w:val="20"/>
          <w:szCs w:val="20"/>
        </w:rPr>
      </w:pPr>
      <w:r w:rsidRPr="0094200E">
        <w:rPr>
          <w:rFonts w:cstheme="minorHAnsi"/>
          <w:sz w:val="20"/>
          <w:szCs w:val="20"/>
        </w:rPr>
        <w:t>interactive-teaching seminars related to the core concepts of this course: civil society, participation, and citizenship; a culture of social responsibility. Each seminar will try to connect to relatable contents from the other courses in the programme</w:t>
      </w:r>
    </w:p>
    <w:p w14:paraId="0AEA1E49" w14:textId="77777777" w:rsidR="002D6C48" w:rsidRPr="0094200E" w:rsidRDefault="002D6C48" w:rsidP="002D6C48">
      <w:pPr>
        <w:pStyle w:val="Geenafstand"/>
        <w:numPr>
          <w:ilvl w:val="0"/>
          <w:numId w:val="33"/>
        </w:numPr>
        <w:spacing w:after="120"/>
        <w:jc w:val="both"/>
        <w:rPr>
          <w:rFonts w:cstheme="minorHAnsi"/>
          <w:sz w:val="20"/>
          <w:szCs w:val="20"/>
        </w:rPr>
      </w:pPr>
      <w:r w:rsidRPr="0094200E">
        <w:rPr>
          <w:rFonts w:cstheme="minorHAnsi"/>
          <w:sz w:val="20"/>
          <w:szCs w:val="20"/>
        </w:rPr>
        <w:t>academic dynamics focused on team leadership formation: communication, team focus, team building and social impact.</w:t>
      </w:r>
    </w:p>
    <w:p w14:paraId="52988905" w14:textId="77777777" w:rsidR="002D6C48" w:rsidRPr="0094200E" w:rsidRDefault="002D6C48" w:rsidP="002D6C48">
      <w:pPr>
        <w:pStyle w:val="Geenafstand"/>
        <w:spacing w:after="120"/>
        <w:jc w:val="both"/>
        <w:rPr>
          <w:rFonts w:cstheme="minorHAnsi"/>
          <w:sz w:val="20"/>
          <w:szCs w:val="20"/>
        </w:rPr>
      </w:pPr>
      <w:r w:rsidRPr="0094200E">
        <w:rPr>
          <w:rFonts w:cstheme="minorHAnsi"/>
          <w:sz w:val="20"/>
          <w:szCs w:val="20"/>
        </w:rPr>
        <w:t xml:space="preserve">The course will connect with the students’ own work during the course in completing their personal ‘travelogues’. </w:t>
      </w:r>
    </w:p>
    <w:p w14:paraId="31A175EA" w14:textId="3C6F2826" w:rsidR="002D6C48" w:rsidRDefault="002D6C48">
      <w:pPr>
        <w:rPr>
          <w:rFonts w:cstheme="minorHAnsi"/>
          <w:sz w:val="20"/>
          <w:szCs w:val="20"/>
          <w:lang w:val="en-US"/>
        </w:rPr>
      </w:pPr>
      <w:r>
        <w:rPr>
          <w:rFonts w:cstheme="minorHAnsi"/>
          <w:sz w:val="20"/>
          <w:szCs w:val="20"/>
          <w:lang w:val="en-US"/>
        </w:rPr>
        <w:br w:type="page"/>
      </w:r>
    </w:p>
    <w:p w14:paraId="0BB97917" w14:textId="77777777" w:rsidR="00D50136" w:rsidRPr="00B82763" w:rsidRDefault="00D50136" w:rsidP="00D50136">
      <w:pPr>
        <w:shd w:val="clear" w:color="auto" w:fill="DEEAF6" w:themeFill="accent1" w:themeFillTint="33"/>
        <w:spacing w:after="0" w:line="240" w:lineRule="auto"/>
        <w:jc w:val="center"/>
        <w:rPr>
          <w:rFonts w:cstheme="minorHAnsi"/>
          <w:b/>
          <w:sz w:val="20"/>
          <w:szCs w:val="20"/>
          <w:lang w:val="en-US"/>
        </w:rPr>
      </w:pPr>
      <w:r w:rsidRPr="00B82763">
        <w:rPr>
          <w:rFonts w:cstheme="minorHAnsi"/>
          <w:b/>
          <w:sz w:val="20"/>
          <w:szCs w:val="20"/>
          <w:lang w:val="en-US"/>
        </w:rPr>
        <w:lastRenderedPageBreak/>
        <w:t>Contributors</w:t>
      </w:r>
    </w:p>
    <w:p w14:paraId="656710AD" w14:textId="77777777" w:rsidR="00D50136" w:rsidRPr="00B82763" w:rsidRDefault="00D50136" w:rsidP="00D50136">
      <w:pPr>
        <w:spacing w:after="0" w:line="240" w:lineRule="auto"/>
        <w:jc w:val="both"/>
        <w:rPr>
          <w:rFonts w:cstheme="minorHAnsi"/>
          <w:color w:val="000000"/>
          <w:sz w:val="20"/>
          <w:szCs w:val="20"/>
          <w:lang w:val="en-US"/>
        </w:rPr>
      </w:pPr>
    </w:p>
    <w:p w14:paraId="7C6433D1" w14:textId="5EA6C1D1" w:rsidR="003C2496" w:rsidRDefault="003C2496" w:rsidP="003E031E">
      <w:pPr>
        <w:spacing w:after="0" w:line="240" w:lineRule="auto"/>
        <w:jc w:val="both"/>
        <w:rPr>
          <w:rFonts w:cstheme="minorHAnsi"/>
          <w:sz w:val="20"/>
          <w:szCs w:val="20"/>
          <w:lang w:val="en-CA"/>
        </w:rPr>
      </w:pPr>
      <w:r w:rsidRPr="00B82763">
        <w:rPr>
          <w:rFonts w:cstheme="minorHAnsi"/>
          <w:b/>
          <w:i/>
          <w:sz w:val="20"/>
          <w:szCs w:val="20"/>
          <w:lang w:val="en-CA"/>
        </w:rPr>
        <w:t>Fernando Ariza</w:t>
      </w:r>
      <w:r w:rsidRPr="00B82763">
        <w:rPr>
          <w:rFonts w:cstheme="minorHAnsi"/>
          <w:sz w:val="20"/>
          <w:szCs w:val="20"/>
          <w:lang w:val="en-CA"/>
        </w:rPr>
        <w:t xml:space="preserve"> completed his PhD. in Spanish Philology at the Complutense University of Madrid. He also holds a Master's degree in Publishing Management from the University of Salamanca. He teaches Literature in the Faculty of Humanities at Universidad CEU San Pablo, Madrid. He has published two books related to the publishing market, as well as a number of articles in international reviews. His latest research interest focuses on the literary relationships between Spain and the United States. He has been a Visiting Scholar at Columbia University, the University of Texas, New York University and the Max Plank Institute in Frankfurt.</w:t>
      </w:r>
    </w:p>
    <w:p w14:paraId="3E6669BC" w14:textId="79F31FF8" w:rsidR="003E031E" w:rsidRPr="003E031E" w:rsidRDefault="003E031E" w:rsidP="003E031E">
      <w:pPr>
        <w:spacing w:after="0" w:line="240" w:lineRule="auto"/>
      </w:pPr>
    </w:p>
    <w:p w14:paraId="7F1E62A7" w14:textId="67F9E37C" w:rsidR="003E031E" w:rsidRPr="003E031E" w:rsidRDefault="003E031E" w:rsidP="003E031E">
      <w:pPr>
        <w:spacing w:after="0" w:line="240" w:lineRule="auto"/>
        <w:jc w:val="both"/>
        <w:rPr>
          <w:rFonts w:cstheme="minorHAnsi"/>
          <w:sz w:val="20"/>
          <w:szCs w:val="20"/>
          <w:lang w:val="en-US"/>
        </w:rPr>
      </w:pPr>
      <w:r w:rsidRPr="003E031E">
        <w:rPr>
          <w:rFonts w:cstheme="minorHAnsi"/>
          <w:b/>
          <w:bCs/>
          <w:i/>
          <w:iCs/>
          <w:sz w:val="20"/>
          <w:szCs w:val="20"/>
          <w:lang w:val="en-US"/>
        </w:rPr>
        <w:t>Bea Cantillon</w:t>
      </w:r>
      <w:r w:rsidRPr="003E031E">
        <w:rPr>
          <w:rFonts w:cstheme="minorHAnsi"/>
          <w:sz w:val="20"/>
          <w:szCs w:val="20"/>
          <w:lang w:val="en-US"/>
        </w:rPr>
        <w:t xml:space="preserve"> is a Full Professor of Social Policy at the University of Antwerp, as well as a member of the Herman Deleeck Centre for Social Policy. She conducts research on contemporary issues such as poverty, social policy and social security and advises the Belgian government on subjects such as social security and pensions system reform. </w:t>
      </w:r>
      <w:r>
        <w:rPr>
          <w:rFonts w:cstheme="minorHAnsi"/>
          <w:sz w:val="20"/>
          <w:szCs w:val="20"/>
          <w:lang w:val="en-US"/>
        </w:rPr>
        <w:t>She is Chairman of the Board of Directors of UCSIA.</w:t>
      </w:r>
    </w:p>
    <w:p w14:paraId="0DA307B4" w14:textId="426B3C96" w:rsidR="00562F25" w:rsidRDefault="00562F25" w:rsidP="003E031E">
      <w:pPr>
        <w:spacing w:after="0" w:line="240" w:lineRule="auto"/>
        <w:jc w:val="both"/>
        <w:rPr>
          <w:rFonts w:cstheme="minorHAnsi"/>
          <w:sz w:val="20"/>
          <w:szCs w:val="20"/>
          <w:lang w:val="en-CA"/>
        </w:rPr>
      </w:pPr>
    </w:p>
    <w:p w14:paraId="21D3C5BC" w14:textId="63668DF7" w:rsidR="00562F25" w:rsidRDefault="00562F25" w:rsidP="003E031E">
      <w:pPr>
        <w:spacing w:after="0" w:line="240" w:lineRule="auto"/>
        <w:jc w:val="both"/>
        <w:rPr>
          <w:sz w:val="20"/>
          <w:szCs w:val="20"/>
          <w:lang w:val="en-US"/>
        </w:rPr>
      </w:pPr>
      <w:r w:rsidRPr="00562F25">
        <w:rPr>
          <w:b/>
          <w:bCs/>
          <w:i/>
          <w:iCs/>
          <w:sz w:val="20"/>
          <w:szCs w:val="20"/>
          <w:lang w:val="en-US"/>
        </w:rPr>
        <w:t>Erik De Bom</w:t>
      </w:r>
      <w:r w:rsidRPr="00562F25">
        <w:rPr>
          <w:sz w:val="20"/>
          <w:szCs w:val="20"/>
          <w:lang w:val="en-US"/>
        </w:rPr>
        <w:t xml:space="preserve"> studied classical languages, international relations and philosophy. He holds a PhD in Neo-Latin Studies and has worked as an intellectual historian and political theorist. Currently, he is deputy director of UCSIA.</w:t>
      </w:r>
    </w:p>
    <w:p w14:paraId="70611D3C" w14:textId="77777777" w:rsidR="00562F25" w:rsidRPr="00562F25" w:rsidRDefault="00562F25" w:rsidP="00562F25">
      <w:pPr>
        <w:spacing w:after="0" w:line="240" w:lineRule="auto"/>
        <w:rPr>
          <w:sz w:val="20"/>
          <w:szCs w:val="20"/>
          <w:lang w:val="en-US"/>
        </w:rPr>
      </w:pPr>
    </w:p>
    <w:p w14:paraId="3EE441BC" w14:textId="77777777" w:rsidR="003C2496" w:rsidRPr="00B82763" w:rsidRDefault="003C2496" w:rsidP="003C2496">
      <w:pPr>
        <w:spacing w:after="0" w:line="240" w:lineRule="auto"/>
        <w:jc w:val="both"/>
        <w:rPr>
          <w:rFonts w:cstheme="minorHAnsi"/>
          <w:color w:val="352C2C"/>
          <w:sz w:val="20"/>
          <w:szCs w:val="20"/>
          <w:lang w:val="en-US"/>
        </w:rPr>
      </w:pPr>
      <w:r w:rsidRPr="00B82763">
        <w:rPr>
          <w:rFonts w:cstheme="minorHAnsi"/>
          <w:b/>
          <w:i/>
          <w:color w:val="352C2C"/>
          <w:sz w:val="20"/>
          <w:szCs w:val="20"/>
          <w:lang w:val="en-US"/>
        </w:rPr>
        <w:t>Sarah Durelle-Marc</w:t>
      </w:r>
      <w:r w:rsidRPr="00B82763">
        <w:rPr>
          <w:rFonts w:cstheme="minorHAnsi"/>
          <w:color w:val="352C2C"/>
          <w:sz w:val="20"/>
          <w:szCs w:val="20"/>
          <w:lang w:val="en-US"/>
        </w:rPr>
        <w:t> holds a PhD. in European Law with honours (2011) and an LL.M in European Law (1999) from the University of Rennes. She is Associate professor at the Law Faculty (FLD) of the Catholic University of Lille (UCL). She teaches about Constitutional Law, European Institutions and European Policies at the FLD and parliamentary institutions in the European Union at IEP of Lille. She is the head of the Law and Political Science Bachelor’s program at the Law Faculty. She is Assessor to the Dean in charge of Academic Affairs. She is also a member of the DISE Chair – Law and best interests of the child (UCL), a member of C3RD – Centre de recherche sur les relations entre le risque et le droit (FLD, UCL) and an associate Member of IODE – Institut de l’Ouest: Droit et Europe, Faculté de Droit et de Science politique (University of Rennes).</w:t>
      </w:r>
    </w:p>
    <w:p w14:paraId="55BA9A12" w14:textId="77777777" w:rsidR="003C2496" w:rsidRPr="00B82763" w:rsidRDefault="003C2496" w:rsidP="003C2496">
      <w:pPr>
        <w:spacing w:after="0" w:line="240" w:lineRule="auto"/>
        <w:jc w:val="both"/>
        <w:rPr>
          <w:rFonts w:cstheme="minorHAnsi"/>
          <w:color w:val="352C2C"/>
          <w:sz w:val="20"/>
          <w:szCs w:val="20"/>
          <w:lang w:val="en-US"/>
        </w:rPr>
      </w:pPr>
    </w:p>
    <w:p w14:paraId="5C7FB065" w14:textId="77777777" w:rsidR="00506548" w:rsidRPr="005B1ADA" w:rsidRDefault="00506548" w:rsidP="00506548">
      <w:pPr>
        <w:spacing w:after="0" w:line="240" w:lineRule="auto"/>
        <w:jc w:val="both"/>
        <w:rPr>
          <w:rFonts w:cstheme="minorHAnsi"/>
          <w:sz w:val="20"/>
          <w:szCs w:val="20"/>
          <w:lang w:val="en-US"/>
        </w:rPr>
      </w:pPr>
      <w:r w:rsidRPr="00562F25">
        <w:rPr>
          <w:rFonts w:cstheme="minorHAnsi"/>
          <w:b/>
          <w:bCs/>
          <w:i/>
          <w:iCs/>
          <w:sz w:val="20"/>
          <w:szCs w:val="20"/>
          <w:lang w:val="en-US"/>
        </w:rPr>
        <w:t>Peter Hanenberg</w:t>
      </w:r>
      <w:r w:rsidRPr="00506548">
        <w:rPr>
          <w:rFonts w:cstheme="minorHAnsi"/>
          <w:sz w:val="20"/>
          <w:szCs w:val="20"/>
          <w:lang w:val="en-US"/>
        </w:rPr>
        <w:t xml:space="preserve">, Professor for German and Culture Studies at Universidade Católica Portuguesa in Lisbon, Vice-Rector for Research and Innovation and Director of CADOS, Católica Doctoral School. </w:t>
      </w:r>
      <w:r w:rsidRPr="005B1ADA">
        <w:rPr>
          <w:rFonts w:cstheme="minorHAnsi"/>
          <w:sz w:val="20"/>
          <w:szCs w:val="20"/>
          <w:lang w:val="en-US"/>
        </w:rPr>
        <w:t>He was guest lecturer at the Universities of Bamberg (Germany), Galway (Ireland) and Minho (Portugal), from 2006 to 2010 President of the Portuguese Association for German Studies, coordinator of the research group on Cognition and Translatability at the Research Centre for Communication and Culture (CECC) at Universidade Católica Portuguesa (UCP), Lisbon and between 2012 and 2020 director of the Center. Between 2016 and 2019 he served as a Vice-dean of the Faculty for Human Sciences at UCP. His research focuses on the relation between Cognition and Culture and on the literary representation of the Idea of Europe.</w:t>
      </w:r>
    </w:p>
    <w:p w14:paraId="73F7F2E0" w14:textId="77777777" w:rsidR="00506548" w:rsidRPr="00506548" w:rsidRDefault="00506548" w:rsidP="003C2496">
      <w:pPr>
        <w:spacing w:after="0" w:line="240" w:lineRule="auto"/>
        <w:jc w:val="both"/>
        <w:rPr>
          <w:rFonts w:cstheme="minorHAnsi"/>
          <w:sz w:val="20"/>
          <w:szCs w:val="20"/>
          <w:shd w:val="clear" w:color="auto" w:fill="FFFFFF"/>
          <w:lang w:val="en-US"/>
        </w:rPr>
      </w:pPr>
    </w:p>
    <w:p w14:paraId="0FFA1F3F" w14:textId="77777777" w:rsidR="003C2496" w:rsidRPr="00B82763" w:rsidRDefault="003C2496" w:rsidP="003C2496">
      <w:pPr>
        <w:spacing w:after="0" w:line="240" w:lineRule="auto"/>
        <w:jc w:val="both"/>
        <w:rPr>
          <w:rFonts w:cstheme="minorHAnsi"/>
          <w:sz w:val="20"/>
          <w:szCs w:val="20"/>
          <w:lang w:val="en"/>
        </w:rPr>
      </w:pPr>
      <w:r w:rsidRPr="00B82763">
        <w:rPr>
          <w:rFonts w:cstheme="minorHAnsi"/>
          <w:b/>
          <w:i/>
          <w:sz w:val="20"/>
          <w:szCs w:val="20"/>
          <w:lang w:val="en-US"/>
        </w:rPr>
        <w:t>Ali Mostfa</w:t>
      </w:r>
      <w:r w:rsidRPr="00B82763">
        <w:rPr>
          <w:rFonts w:cstheme="minorHAnsi"/>
          <w:sz w:val="20"/>
          <w:szCs w:val="20"/>
          <w:lang w:val="en-US"/>
        </w:rPr>
        <w:t xml:space="preserve"> holds a PhD in linguistics and English Studies; he is a Lecturer at Lyon Catholic University (School of Translation and International Studies) and a researcher at the </w:t>
      </w:r>
      <w:r w:rsidRPr="00B82763">
        <w:rPr>
          <w:rFonts w:cstheme="minorHAnsi"/>
          <w:sz w:val="20"/>
          <w:szCs w:val="20"/>
          <w:lang w:val="en"/>
        </w:rPr>
        <w:t xml:space="preserve">Center for Studies on Cultures and Religions. He is coordinator member of PLURIEL (University Research Platform on Islam in Europe and Lebanon). He is Vice-Dean in charge of International Relations and responsible for ERUDITT (University Research Centre on Intercultural Discourse, Translation Studies and Terminology). His research and publications focus on cultural representations and religious discourse analysis. His last publication is </w:t>
      </w:r>
      <w:r w:rsidRPr="00B82763">
        <w:rPr>
          <w:rFonts w:cstheme="minorHAnsi"/>
          <w:i/>
          <w:iCs/>
          <w:sz w:val="20"/>
          <w:szCs w:val="20"/>
          <w:lang w:val="en"/>
        </w:rPr>
        <w:t>Islam in Plural. Faith, Thought and society (</w:t>
      </w:r>
      <w:r w:rsidRPr="00B82763">
        <w:rPr>
          <w:rFonts w:cstheme="minorHAnsi"/>
          <w:sz w:val="20"/>
          <w:szCs w:val="20"/>
          <w:lang w:val="en"/>
        </w:rPr>
        <w:t>L’Harmattan, 2018, coauthor Michel Younes).</w:t>
      </w:r>
    </w:p>
    <w:p w14:paraId="098D5B74" w14:textId="77777777" w:rsidR="003C2496" w:rsidRPr="00B82763" w:rsidRDefault="003C2496" w:rsidP="003C2496">
      <w:pPr>
        <w:spacing w:after="0" w:line="240" w:lineRule="auto"/>
        <w:jc w:val="both"/>
        <w:rPr>
          <w:rFonts w:cstheme="minorHAnsi"/>
          <w:color w:val="000000"/>
          <w:sz w:val="20"/>
          <w:szCs w:val="20"/>
          <w:lang w:val="en-US"/>
        </w:rPr>
      </w:pPr>
    </w:p>
    <w:p w14:paraId="0EFA2106" w14:textId="77777777" w:rsidR="003C2496" w:rsidRPr="00B82763" w:rsidRDefault="003C2496" w:rsidP="003C2496">
      <w:pPr>
        <w:spacing w:after="0" w:line="240" w:lineRule="auto"/>
        <w:jc w:val="both"/>
        <w:rPr>
          <w:rFonts w:cstheme="minorHAnsi"/>
          <w:color w:val="000000"/>
          <w:sz w:val="20"/>
          <w:szCs w:val="20"/>
          <w:lang w:val="en-US"/>
        </w:rPr>
      </w:pPr>
      <w:r w:rsidRPr="00B82763">
        <w:rPr>
          <w:rFonts w:cstheme="minorHAnsi"/>
          <w:b/>
          <w:i/>
          <w:color w:val="000000"/>
          <w:sz w:val="20"/>
          <w:szCs w:val="20"/>
          <w:lang w:val="en-US"/>
        </w:rPr>
        <w:t>Paolo Monti</w:t>
      </w:r>
      <w:r w:rsidRPr="00B82763">
        <w:rPr>
          <w:rFonts w:cstheme="minorHAnsi"/>
          <w:color w:val="000000"/>
          <w:sz w:val="20"/>
          <w:szCs w:val="20"/>
          <w:lang w:val="en-US"/>
        </w:rPr>
        <w:t xml:space="preserve"> is Lecturer in Ethics at Università Cattolica del Sacro Cuore, Milan, Italy. His research focuses on the epistemology of social practices, the ethics of democratic citizenship and the role of religion in the public sphere. He has been visiting researcher at Notre Dame University (2004 and 2006) and at the Department of Bioethics of the NIH (2009). He recently published the book </w:t>
      </w:r>
      <w:r w:rsidRPr="00B82763">
        <w:rPr>
          <w:rFonts w:cstheme="minorHAnsi"/>
          <w:i/>
          <w:iCs/>
          <w:color w:val="000000"/>
          <w:sz w:val="20"/>
          <w:szCs w:val="20"/>
          <w:lang w:val="en-US"/>
        </w:rPr>
        <w:t>Contemporary Political Philosophy and Religion</w:t>
      </w:r>
      <w:r w:rsidRPr="00B82763">
        <w:rPr>
          <w:rFonts w:cstheme="minorHAnsi"/>
          <w:color w:val="000000"/>
          <w:sz w:val="20"/>
          <w:szCs w:val="20"/>
          <w:lang w:val="en-US"/>
        </w:rPr>
        <w:t xml:space="preserve"> (New York: Routledge 2018, co-authored with Camil Ungureanu).</w:t>
      </w:r>
    </w:p>
    <w:p w14:paraId="2CD19948" w14:textId="77777777" w:rsidR="003C2496" w:rsidRDefault="003C2496" w:rsidP="003C2496">
      <w:pPr>
        <w:spacing w:after="0" w:line="240" w:lineRule="auto"/>
        <w:jc w:val="both"/>
        <w:rPr>
          <w:rFonts w:cstheme="minorHAnsi"/>
          <w:color w:val="000000"/>
          <w:sz w:val="20"/>
          <w:szCs w:val="20"/>
          <w:lang w:val="en-US"/>
        </w:rPr>
      </w:pPr>
    </w:p>
    <w:p w14:paraId="7FF2182C" w14:textId="77777777" w:rsidR="003C2496" w:rsidRPr="00B82763" w:rsidRDefault="003C2496" w:rsidP="003C2496">
      <w:pPr>
        <w:spacing w:after="0" w:line="240" w:lineRule="auto"/>
        <w:jc w:val="both"/>
        <w:rPr>
          <w:rFonts w:eastAsia="Times New Roman" w:cstheme="minorHAnsi"/>
          <w:color w:val="212121"/>
          <w:sz w:val="20"/>
          <w:szCs w:val="20"/>
          <w:lang w:val="en" w:eastAsia="en-GB"/>
        </w:rPr>
      </w:pPr>
      <w:r w:rsidRPr="00B82763">
        <w:rPr>
          <w:rFonts w:cstheme="minorHAnsi"/>
          <w:b/>
          <w:i/>
          <w:color w:val="000000"/>
          <w:sz w:val="20"/>
          <w:szCs w:val="20"/>
          <w:lang w:val="en-US"/>
        </w:rPr>
        <w:t>Patricia Santos Rodrigues</w:t>
      </w:r>
      <w:r w:rsidRPr="00B82763">
        <w:rPr>
          <w:rFonts w:cstheme="minorHAnsi"/>
          <w:b/>
          <w:color w:val="000000"/>
          <w:sz w:val="20"/>
          <w:szCs w:val="20"/>
          <w:lang w:val="en-US"/>
        </w:rPr>
        <w:t xml:space="preserve"> </w:t>
      </w:r>
      <w:r w:rsidRPr="00B82763">
        <w:rPr>
          <w:rFonts w:cstheme="minorHAnsi"/>
          <w:color w:val="000000"/>
          <w:sz w:val="20"/>
          <w:szCs w:val="20"/>
          <w:lang w:val="en-US"/>
        </w:rPr>
        <w:t>is professor of Philosophy of Law at the University CEU San Pablo, Madrid. Her research pertains to c</w:t>
      </w:r>
      <w:r w:rsidRPr="00B82763">
        <w:rPr>
          <w:rFonts w:cstheme="minorHAnsi"/>
          <w:sz w:val="20"/>
          <w:szCs w:val="20"/>
          <w:shd w:val="clear" w:color="auto" w:fill="FFFFFF" w:themeFill="background1"/>
          <w:lang w:val="en-US"/>
        </w:rPr>
        <w:t>orporate social responsibility, collective responsibility, natural law (past and present problems), anthropology of justice, human rights, human action; law and literature. She has recently</w:t>
      </w:r>
      <w:r w:rsidRPr="00B82763">
        <w:rPr>
          <w:rFonts w:eastAsia="Times New Roman" w:cstheme="minorHAnsi"/>
          <w:sz w:val="20"/>
          <w:szCs w:val="20"/>
          <w:lang w:val="en-US" w:eastAsia="es-ES"/>
        </w:rPr>
        <w:t xml:space="preserve"> published</w:t>
      </w:r>
      <w:r w:rsidRPr="00B82763">
        <w:rPr>
          <w:rFonts w:eastAsia="Times New Roman" w:cstheme="minorHAnsi"/>
          <w:b/>
          <w:bCs/>
          <w:sz w:val="20"/>
          <w:szCs w:val="20"/>
          <w:lang w:val="en-US" w:eastAsia="es-ES"/>
        </w:rPr>
        <w:t xml:space="preserve"> </w:t>
      </w:r>
      <w:r w:rsidRPr="00B82763">
        <w:rPr>
          <w:rFonts w:cstheme="minorHAnsi"/>
          <w:i/>
          <w:sz w:val="20"/>
          <w:szCs w:val="20"/>
          <w:lang w:val="es"/>
        </w:rPr>
        <w:t>Los derechos humanos a examen: una revisión clásica en el 70º aniversario de la Declaración Universal</w:t>
      </w:r>
      <w:r w:rsidRPr="00B82763">
        <w:rPr>
          <w:rFonts w:cstheme="minorHAnsi"/>
          <w:sz w:val="20"/>
          <w:szCs w:val="20"/>
          <w:lang w:val="es"/>
        </w:rPr>
        <w:t xml:space="preserve"> (Thomson Reuters-Civitas, 2017). Her</w:t>
      </w:r>
      <w:r w:rsidRPr="00B82763">
        <w:rPr>
          <w:rFonts w:eastAsia="Times New Roman" w:cstheme="minorHAnsi"/>
          <w:color w:val="212121"/>
          <w:sz w:val="20"/>
          <w:szCs w:val="20"/>
          <w:lang w:val="en" w:eastAsia="en-GB"/>
        </w:rPr>
        <w:t xml:space="preserve"> current research work can be understood as an effort effort to deepen three aspects she considers fundamental in her discipline:</w:t>
      </w:r>
    </w:p>
    <w:p w14:paraId="059658F5" w14:textId="77777777" w:rsidR="003C2496" w:rsidRPr="008D76D3" w:rsidRDefault="003C2496" w:rsidP="003C2496">
      <w:pPr>
        <w:pStyle w:val="Lijstalinea"/>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18"/>
        <w:jc w:val="both"/>
        <w:rPr>
          <w:rFonts w:asciiTheme="minorHAnsi" w:hAnsiTheme="minorHAnsi" w:cstheme="minorHAnsi"/>
          <w:color w:val="212121"/>
          <w:sz w:val="20"/>
          <w:szCs w:val="20"/>
          <w:lang w:val="en" w:eastAsia="en-GB"/>
        </w:rPr>
      </w:pPr>
      <w:r w:rsidRPr="008D76D3">
        <w:rPr>
          <w:rFonts w:asciiTheme="minorHAnsi" w:hAnsiTheme="minorHAnsi" w:cstheme="minorHAnsi"/>
          <w:color w:val="212121"/>
          <w:sz w:val="20"/>
          <w:szCs w:val="20"/>
          <w:lang w:val="en" w:eastAsia="en-GB"/>
        </w:rPr>
        <w:t xml:space="preserve">to connect theory and practice as it applies to different social issues: human rights (in religious freedom and the right to education), corporate social responsibility and active aging. </w:t>
      </w:r>
    </w:p>
    <w:p w14:paraId="73DF63FA" w14:textId="77777777" w:rsidR="003C2496" w:rsidRPr="008D76D3" w:rsidRDefault="003C2496" w:rsidP="003C2496">
      <w:pPr>
        <w:pStyle w:val="Lijstalinea"/>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18"/>
        <w:jc w:val="both"/>
        <w:rPr>
          <w:rFonts w:asciiTheme="minorHAnsi" w:hAnsiTheme="minorHAnsi" w:cstheme="minorHAnsi"/>
          <w:color w:val="212121"/>
          <w:sz w:val="20"/>
          <w:szCs w:val="20"/>
          <w:lang w:val="en" w:eastAsia="en-GB"/>
        </w:rPr>
      </w:pPr>
      <w:r w:rsidRPr="008D76D3">
        <w:rPr>
          <w:rFonts w:asciiTheme="minorHAnsi" w:hAnsiTheme="minorHAnsi" w:cstheme="minorHAnsi"/>
          <w:color w:val="212121"/>
          <w:sz w:val="20"/>
          <w:szCs w:val="20"/>
          <w:lang w:val="en" w:eastAsia="en-GB"/>
        </w:rPr>
        <w:lastRenderedPageBreak/>
        <w:t xml:space="preserve">research in legal theory in dialogue with different approaches or schools; </w:t>
      </w:r>
    </w:p>
    <w:p w14:paraId="5C0B57C4" w14:textId="77777777" w:rsidR="003C2496" w:rsidRPr="008D76D3" w:rsidRDefault="003C2496" w:rsidP="003C2496">
      <w:pPr>
        <w:pStyle w:val="Lijstalinea"/>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18"/>
        <w:jc w:val="both"/>
        <w:rPr>
          <w:rFonts w:asciiTheme="minorHAnsi" w:hAnsiTheme="minorHAnsi" w:cstheme="minorHAnsi"/>
          <w:color w:val="212121"/>
          <w:sz w:val="20"/>
          <w:szCs w:val="20"/>
          <w:lang w:val="en" w:eastAsia="en-GB"/>
        </w:rPr>
      </w:pPr>
      <w:r w:rsidRPr="008D76D3">
        <w:rPr>
          <w:rFonts w:asciiTheme="minorHAnsi" w:hAnsiTheme="minorHAnsi" w:cstheme="minorHAnsi"/>
          <w:color w:val="212121"/>
          <w:sz w:val="20"/>
          <w:szCs w:val="20"/>
          <w:lang w:val="en" w:eastAsia="en-GB"/>
        </w:rPr>
        <w:t xml:space="preserve">study of reference sources (including works on the history of the Natural Law tradition in Europe); </w:t>
      </w:r>
    </w:p>
    <w:p w14:paraId="3A32F469" w14:textId="77777777" w:rsidR="003C2496" w:rsidRPr="00B82763" w:rsidRDefault="003C2496" w:rsidP="003C2496">
      <w:pPr>
        <w:pStyle w:val="Geenafstand"/>
        <w:jc w:val="both"/>
        <w:rPr>
          <w:rFonts w:eastAsia="Times New Roman" w:cstheme="minorHAnsi"/>
          <w:sz w:val="20"/>
          <w:szCs w:val="20"/>
          <w:lang w:val="en" w:eastAsia="es-ES"/>
        </w:rPr>
      </w:pPr>
      <w:r w:rsidRPr="00B82763">
        <w:rPr>
          <w:rFonts w:eastAsia="Times New Roman" w:cstheme="minorHAnsi"/>
          <w:sz w:val="20"/>
          <w:szCs w:val="20"/>
          <w:lang w:val="en" w:eastAsia="es-ES"/>
        </w:rPr>
        <w:t>She has been appointed guest professor for research stays at the University of Oxford (institute of Comparative Laws), the University College London (Faculty of Law), the University of Edinburgh (Faculty of Law), the University of Birmingham (Faculty of Law and Arts) and has enjoyed Erasmus Teaching Scholarships at InHolland University (Faculty of International Relations, Rotterdam) and Pazmany Catholic Peter University (Faculty of Law, Budapest).</w:t>
      </w:r>
    </w:p>
    <w:p w14:paraId="4FD743CC" w14:textId="79BF07AC" w:rsidR="003C2496" w:rsidRDefault="003C2496" w:rsidP="003C2496">
      <w:pPr>
        <w:spacing w:after="0" w:line="240" w:lineRule="auto"/>
        <w:jc w:val="both"/>
        <w:rPr>
          <w:rFonts w:eastAsia="Times New Roman" w:cstheme="minorHAnsi"/>
          <w:color w:val="000000"/>
          <w:sz w:val="20"/>
          <w:szCs w:val="20"/>
          <w:lang w:val="en-GB" w:eastAsia="es-ES"/>
        </w:rPr>
      </w:pPr>
    </w:p>
    <w:p w14:paraId="556F4815" w14:textId="05A3D676" w:rsidR="003C2496" w:rsidRDefault="003C2496" w:rsidP="003C2496">
      <w:pPr>
        <w:spacing w:after="0" w:line="240" w:lineRule="auto"/>
        <w:jc w:val="both"/>
        <w:rPr>
          <w:rFonts w:cstheme="minorHAnsi"/>
          <w:sz w:val="20"/>
          <w:szCs w:val="20"/>
          <w:lang w:val="en-US"/>
        </w:rPr>
      </w:pPr>
      <w:r w:rsidRPr="00B82763">
        <w:rPr>
          <w:rFonts w:cstheme="minorHAnsi"/>
          <w:b/>
          <w:i/>
          <w:sz w:val="20"/>
          <w:szCs w:val="20"/>
          <w:lang w:val="en-US"/>
        </w:rPr>
        <w:t>Michael Shortall</w:t>
      </w:r>
      <w:r w:rsidRPr="00B82763">
        <w:rPr>
          <w:rFonts w:cstheme="minorHAnsi"/>
          <w:sz w:val="20"/>
          <w:szCs w:val="20"/>
          <w:lang w:val="en-US"/>
        </w:rPr>
        <w:t xml:space="preserve"> is </w:t>
      </w:r>
      <w:r w:rsidR="008A0378">
        <w:rPr>
          <w:rFonts w:cstheme="minorHAnsi"/>
          <w:sz w:val="20"/>
          <w:szCs w:val="20"/>
          <w:lang w:val="en-US"/>
        </w:rPr>
        <w:t xml:space="preserve">Lecturer in Moral Theology and Dean of Postgraduate Studies </w:t>
      </w:r>
      <w:r w:rsidRPr="00B82763">
        <w:rPr>
          <w:rFonts w:cstheme="minorHAnsi"/>
          <w:sz w:val="20"/>
          <w:szCs w:val="20"/>
          <w:lang w:val="en-US"/>
        </w:rPr>
        <w:t>at St.-Patrick</w:t>
      </w:r>
      <w:r w:rsidR="008A0378">
        <w:rPr>
          <w:rFonts w:cstheme="minorHAnsi"/>
          <w:sz w:val="20"/>
          <w:szCs w:val="20"/>
          <w:lang w:val="en-US"/>
        </w:rPr>
        <w:t>’</w:t>
      </w:r>
      <w:r w:rsidRPr="00B82763">
        <w:rPr>
          <w:rFonts w:cstheme="minorHAnsi"/>
          <w:sz w:val="20"/>
          <w:szCs w:val="20"/>
          <w:lang w:val="en-US"/>
        </w:rPr>
        <w:t xml:space="preserve">s </w:t>
      </w:r>
      <w:r w:rsidR="008A0378">
        <w:rPr>
          <w:rFonts w:cstheme="minorHAnsi"/>
          <w:sz w:val="20"/>
          <w:szCs w:val="20"/>
          <w:lang w:val="en-US"/>
        </w:rPr>
        <w:t>Pontifical University</w:t>
      </w:r>
      <w:r w:rsidRPr="00B82763">
        <w:rPr>
          <w:rFonts w:cstheme="minorHAnsi"/>
          <w:sz w:val="20"/>
          <w:szCs w:val="20"/>
          <w:lang w:val="en-US"/>
        </w:rPr>
        <w:t xml:space="preserve">, Maynooth, Ireland. His research focuses on human rights at the intersection of political philosophy and theology, foundational concerns for ethics in the Catholic Tradition (Natural Law, Moral Theories, Theological Anthropology) and ministerial and pastoral ethics, including a Catholic Social Ethic of Leadership. </w:t>
      </w:r>
    </w:p>
    <w:p w14:paraId="796720DD" w14:textId="0464C0BD" w:rsidR="00AD3334" w:rsidRDefault="00AD3334" w:rsidP="00AD3334">
      <w:pPr>
        <w:spacing w:after="0" w:line="240" w:lineRule="auto"/>
        <w:jc w:val="both"/>
        <w:rPr>
          <w:rFonts w:cstheme="minorHAnsi"/>
          <w:sz w:val="20"/>
          <w:szCs w:val="20"/>
          <w:lang w:val="en-US"/>
        </w:rPr>
      </w:pPr>
    </w:p>
    <w:p w14:paraId="4F356C04" w14:textId="28293457" w:rsidR="00AD3334" w:rsidRPr="00AD3334" w:rsidRDefault="00AD3334" w:rsidP="00AD3334">
      <w:pPr>
        <w:spacing w:after="0" w:line="240" w:lineRule="auto"/>
        <w:jc w:val="both"/>
        <w:rPr>
          <w:rFonts w:eastAsia="Times New Roman" w:cstheme="minorHAnsi"/>
          <w:sz w:val="20"/>
          <w:szCs w:val="20"/>
          <w:lang w:val="en-US" w:eastAsia="nl-BE"/>
        </w:rPr>
      </w:pPr>
      <w:r w:rsidRPr="00AD3334">
        <w:rPr>
          <w:rFonts w:eastAsia="Times New Roman" w:cstheme="minorHAnsi"/>
          <w:b/>
          <w:bCs/>
          <w:i/>
          <w:iCs/>
          <w:sz w:val="20"/>
          <w:szCs w:val="20"/>
          <w:lang w:val="en-US" w:eastAsia="nl-BE"/>
        </w:rPr>
        <w:t>Peter J. Verovšek</w:t>
      </w:r>
      <w:r w:rsidRPr="00AD3334">
        <w:rPr>
          <w:rFonts w:eastAsia="Times New Roman" w:cstheme="minorHAnsi"/>
          <w:sz w:val="20"/>
          <w:szCs w:val="20"/>
          <w:lang w:val="en-US" w:eastAsia="nl-BE"/>
        </w:rPr>
        <w:t xml:space="preserve"> </w:t>
      </w:r>
      <w:r w:rsidRPr="00AD3334">
        <w:rPr>
          <w:rFonts w:eastAsia="Times New Roman" w:cstheme="minorHAnsi"/>
          <w:sz w:val="20"/>
          <w:szCs w:val="20"/>
          <w:lang w:val="en-US" w:eastAsia="nl-BE"/>
        </w:rPr>
        <w:t xml:space="preserve">is </w:t>
      </w:r>
      <w:r w:rsidRPr="00AD3334">
        <w:rPr>
          <w:rFonts w:cstheme="minorHAnsi"/>
          <w:sz w:val="20"/>
          <w:szCs w:val="20"/>
          <w:lang w:val="en-US"/>
        </w:rPr>
        <w:t>Assistant Professor in History and Theory of European Integration at the University of Groningen in The Netherlands</w:t>
      </w:r>
      <w:r w:rsidRPr="00AD3334">
        <w:rPr>
          <w:rFonts w:eastAsia="Times New Roman" w:cstheme="minorHAnsi"/>
          <w:sz w:val="20"/>
          <w:szCs w:val="20"/>
          <w:lang w:val="en-US" w:eastAsia="nl-BE"/>
        </w:rPr>
        <w:t xml:space="preserve">. </w:t>
      </w:r>
      <w:r w:rsidR="00250CD1">
        <w:rPr>
          <w:rFonts w:eastAsia="Times New Roman" w:cstheme="minorHAnsi"/>
          <w:sz w:val="20"/>
          <w:szCs w:val="20"/>
          <w:lang w:val="en-US" w:eastAsia="nl-BE"/>
        </w:rPr>
        <w:t>Until last year he was affiliated to the University of Sheffield.</w:t>
      </w:r>
      <w:r w:rsidR="00250CD1" w:rsidRPr="00AD3334">
        <w:rPr>
          <w:rFonts w:eastAsia="Times New Roman" w:cstheme="minorHAnsi"/>
          <w:sz w:val="20"/>
          <w:szCs w:val="20"/>
          <w:lang w:val="en-US" w:eastAsia="nl-BE"/>
        </w:rPr>
        <w:t xml:space="preserve"> </w:t>
      </w:r>
      <w:r w:rsidRPr="00AD3334">
        <w:rPr>
          <w:rFonts w:eastAsia="Times New Roman" w:cstheme="minorHAnsi"/>
          <w:sz w:val="20"/>
          <w:szCs w:val="20"/>
          <w:lang w:val="en-US" w:eastAsia="nl-BE"/>
        </w:rPr>
        <w:t xml:space="preserve">He studied Government and German as an undergraduate at Dartmouth College. He then conducted research on the continuing effects of the memories of World War II in the politics of the former Yugoslavia as a U.S. Fulbright Scholar (2006-07), before receiving his MA (2008), MPhil (2010) and PhD (2013) in Political Science from Yale University. After completing his doctorate, he spent three years as Lecturer on Social Studies at Harvard University (2013-16), where he also served as co-founder and co-chair of the European Union Study Group at the Minda de Gunzburg Center for European Studies. </w:t>
      </w:r>
      <w:r w:rsidRPr="00AD3334">
        <w:rPr>
          <w:rFonts w:eastAsia="Times New Roman" w:cstheme="minorHAnsi"/>
          <w:sz w:val="20"/>
          <w:szCs w:val="20"/>
          <w:lang w:val="en-US" w:eastAsia="nl-BE"/>
        </w:rPr>
        <w:t xml:space="preserve">He </w:t>
      </w:r>
      <w:r w:rsidRPr="00AD3334">
        <w:rPr>
          <w:rFonts w:cstheme="minorHAnsi"/>
          <w:sz w:val="20"/>
          <w:szCs w:val="20"/>
          <w:shd w:val="clear" w:color="auto" w:fill="FFFFFF"/>
          <w:lang w:val="en-US"/>
        </w:rPr>
        <w:t xml:space="preserve">is a critical social theorist interested in the interconnection between democracy, capitalism and the nation-state. Working within international political theory, his work to date has focused on how socially mediated collective memories serve as resources for political innovation in the aftermath of broad historical ruptures. His book </w:t>
      </w:r>
      <w:r w:rsidRPr="00AD3334">
        <w:rPr>
          <w:rFonts w:cstheme="minorHAnsi"/>
          <w:i/>
          <w:sz w:val="20"/>
          <w:szCs w:val="20"/>
          <w:shd w:val="clear" w:color="auto" w:fill="FFFFFF"/>
          <w:lang w:val="en-US"/>
        </w:rPr>
        <w:t>The European Rupture: A Critical Theory of Memory and Integration in the Wake of Total War,</w:t>
      </w:r>
      <w:r w:rsidRPr="00AD3334">
        <w:rPr>
          <w:rFonts w:cstheme="minorHAnsi"/>
          <w:sz w:val="20"/>
          <w:szCs w:val="20"/>
          <w:shd w:val="clear" w:color="auto" w:fill="FFFFFF"/>
          <w:lang w:val="en-US"/>
        </w:rPr>
        <w:t xml:space="preserve"> examines the role that the collective memories of the two World Wars played in the development of the European Union. </w:t>
      </w:r>
    </w:p>
    <w:p w14:paraId="2842CF47" w14:textId="77777777" w:rsidR="00AD3334" w:rsidRPr="00B82763" w:rsidRDefault="00AD3334" w:rsidP="00AD3334">
      <w:pPr>
        <w:spacing w:after="0" w:line="240" w:lineRule="auto"/>
        <w:jc w:val="both"/>
        <w:rPr>
          <w:rFonts w:cstheme="minorHAnsi"/>
          <w:sz w:val="20"/>
          <w:szCs w:val="20"/>
          <w:lang w:val="en-US"/>
        </w:rPr>
      </w:pPr>
    </w:p>
    <w:p w14:paraId="292D3EC6" w14:textId="77777777" w:rsidR="003C2496" w:rsidRPr="00B82763" w:rsidRDefault="003C2496" w:rsidP="003C2496">
      <w:pPr>
        <w:spacing w:after="0" w:line="240" w:lineRule="auto"/>
        <w:jc w:val="both"/>
        <w:rPr>
          <w:rFonts w:cstheme="minorHAnsi"/>
          <w:b/>
          <w:i/>
          <w:color w:val="000000"/>
          <w:sz w:val="20"/>
          <w:szCs w:val="20"/>
          <w:lang w:val="en-US"/>
        </w:rPr>
      </w:pPr>
    </w:p>
    <w:p w14:paraId="238D9249" w14:textId="77777777" w:rsidR="003F146C" w:rsidRPr="00B82763" w:rsidRDefault="003F146C" w:rsidP="00D50136">
      <w:pPr>
        <w:spacing w:after="0" w:line="240" w:lineRule="auto"/>
        <w:jc w:val="both"/>
        <w:rPr>
          <w:rFonts w:eastAsia="Times New Roman" w:cstheme="minorHAnsi"/>
          <w:sz w:val="20"/>
          <w:szCs w:val="20"/>
          <w:lang w:val="en-US"/>
        </w:rPr>
      </w:pPr>
    </w:p>
    <w:p w14:paraId="0931BA23" w14:textId="77777777" w:rsidR="003F146C" w:rsidRPr="00B82763" w:rsidRDefault="003F146C">
      <w:pPr>
        <w:rPr>
          <w:rFonts w:cstheme="minorHAnsi"/>
          <w:sz w:val="20"/>
          <w:szCs w:val="20"/>
          <w:lang w:val="en-US"/>
        </w:rPr>
      </w:pPr>
      <w:r w:rsidRPr="00B82763">
        <w:rPr>
          <w:rFonts w:cstheme="minorHAnsi"/>
          <w:sz w:val="20"/>
          <w:szCs w:val="20"/>
          <w:lang w:val="en-US"/>
        </w:rPr>
        <w:br w:type="page"/>
      </w:r>
    </w:p>
    <w:p w14:paraId="53BE8C5B" w14:textId="77777777" w:rsidR="00886F91" w:rsidRPr="00B82763" w:rsidRDefault="00886F91" w:rsidP="003F146C">
      <w:pPr>
        <w:jc w:val="center"/>
        <w:rPr>
          <w:rFonts w:eastAsia="Times New Roman" w:cstheme="minorHAnsi"/>
          <w:noProof/>
          <w:sz w:val="20"/>
          <w:szCs w:val="20"/>
          <w:lang w:val="en-US" w:eastAsia="fr-FR"/>
        </w:rPr>
      </w:pPr>
    </w:p>
    <w:p w14:paraId="501B6F60" w14:textId="77777777" w:rsidR="003F146C" w:rsidRPr="00B82763" w:rsidRDefault="003F146C" w:rsidP="003F146C">
      <w:pPr>
        <w:jc w:val="center"/>
        <w:rPr>
          <w:rFonts w:cstheme="minorHAnsi"/>
          <w:sz w:val="20"/>
          <w:szCs w:val="20"/>
          <w:lang w:val="en-US"/>
        </w:rPr>
      </w:pPr>
    </w:p>
    <w:p w14:paraId="478C9A6E" w14:textId="77777777" w:rsidR="003F146C" w:rsidRPr="00B82763" w:rsidRDefault="003F146C" w:rsidP="003F146C">
      <w:pPr>
        <w:jc w:val="center"/>
        <w:rPr>
          <w:rFonts w:cstheme="minorHAnsi"/>
          <w:sz w:val="20"/>
          <w:szCs w:val="20"/>
          <w:lang w:val="en-US"/>
        </w:rPr>
      </w:pPr>
    </w:p>
    <w:p w14:paraId="780D3EA8" w14:textId="77777777" w:rsidR="003F146C" w:rsidRPr="00B82763" w:rsidRDefault="003F146C" w:rsidP="003F146C">
      <w:pPr>
        <w:jc w:val="center"/>
        <w:rPr>
          <w:rFonts w:cstheme="minorHAnsi"/>
          <w:sz w:val="20"/>
          <w:szCs w:val="20"/>
          <w:lang w:val="en-US"/>
        </w:rPr>
      </w:pPr>
    </w:p>
    <w:p w14:paraId="2F29A4EC" w14:textId="77777777" w:rsidR="003F146C" w:rsidRPr="00B82763" w:rsidRDefault="003F146C" w:rsidP="003F146C">
      <w:pPr>
        <w:jc w:val="center"/>
        <w:rPr>
          <w:rFonts w:cstheme="minorHAnsi"/>
          <w:sz w:val="20"/>
          <w:szCs w:val="20"/>
          <w:lang w:val="en-US"/>
        </w:rPr>
      </w:pPr>
    </w:p>
    <w:p w14:paraId="6BA8CF2B" w14:textId="77777777" w:rsidR="003F146C" w:rsidRPr="00B82763" w:rsidRDefault="003F146C" w:rsidP="003F146C">
      <w:pPr>
        <w:jc w:val="center"/>
        <w:rPr>
          <w:rFonts w:cstheme="minorHAnsi"/>
          <w:sz w:val="20"/>
          <w:szCs w:val="20"/>
          <w:lang w:val="en-US"/>
        </w:rPr>
      </w:pPr>
    </w:p>
    <w:p w14:paraId="462091DE" w14:textId="77777777" w:rsidR="003F146C" w:rsidRPr="00B82763" w:rsidRDefault="003F146C" w:rsidP="003F146C">
      <w:pPr>
        <w:jc w:val="center"/>
        <w:rPr>
          <w:rFonts w:cstheme="minorHAnsi"/>
          <w:sz w:val="20"/>
          <w:szCs w:val="20"/>
          <w:lang w:val="en-US"/>
        </w:rPr>
      </w:pPr>
    </w:p>
    <w:p w14:paraId="6A88C531" w14:textId="77777777" w:rsidR="003F146C" w:rsidRPr="00B82763" w:rsidRDefault="003F146C" w:rsidP="003F146C">
      <w:pPr>
        <w:jc w:val="center"/>
        <w:rPr>
          <w:rFonts w:cstheme="minorHAnsi"/>
          <w:sz w:val="20"/>
          <w:szCs w:val="20"/>
          <w:lang w:val="en-US"/>
        </w:rPr>
      </w:pPr>
    </w:p>
    <w:p w14:paraId="1C01D6F3" w14:textId="77777777" w:rsidR="003F146C" w:rsidRPr="00B82763" w:rsidRDefault="003F146C" w:rsidP="003F146C">
      <w:pPr>
        <w:jc w:val="center"/>
        <w:rPr>
          <w:rFonts w:cstheme="minorHAnsi"/>
          <w:sz w:val="20"/>
          <w:szCs w:val="20"/>
          <w:lang w:val="en-US"/>
        </w:rPr>
      </w:pPr>
    </w:p>
    <w:p w14:paraId="0D9FDC35" w14:textId="77777777" w:rsidR="003F146C" w:rsidRPr="00B82763" w:rsidRDefault="003F146C" w:rsidP="003F146C">
      <w:pPr>
        <w:jc w:val="center"/>
        <w:rPr>
          <w:rFonts w:cstheme="minorHAnsi"/>
          <w:sz w:val="20"/>
          <w:szCs w:val="20"/>
          <w:lang w:val="en-US"/>
        </w:rPr>
      </w:pPr>
    </w:p>
    <w:p w14:paraId="48CF8C02" w14:textId="77777777" w:rsidR="003F146C" w:rsidRPr="00B82763" w:rsidRDefault="003F146C" w:rsidP="003F146C">
      <w:pPr>
        <w:jc w:val="center"/>
        <w:rPr>
          <w:rFonts w:cstheme="minorHAnsi"/>
          <w:sz w:val="20"/>
          <w:szCs w:val="20"/>
          <w:lang w:val="en-US"/>
        </w:rPr>
      </w:pPr>
      <w:r w:rsidRPr="00B82763">
        <w:rPr>
          <w:rFonts w:eastAsia="Times New Roman" w:cstheme="minorHAnsi"/>
          <w:noProof/>
          <w:sz w:val="20"/>
          <w:szCs w:val="20"/>
          <w:lang w:eastAsia="fr-FR"/>
        </w:rPr>
        <w:drawing>
          <wp:inline distT="0" distB="0" distL="0" distR="0" wp14:anchorId="3CEDA2E2" wp14:editId="038E7EC3">
            <wp:extent cx="5063490" cy="2820670"/>
            <wp:effectExtent l="0" t="0" r="0" b="0"/>
            <wp:docPr id="6" name="Image 1" descr="cid:AB3DE760-4162-4D2D-A25E-A9AB57D7BD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3DE760-4162-4D2D-A25E-A9AB57D7BD9E" descr="cid:AB3DE760-4162-4D2D-A25E-A9AB57D7BD9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63490" cy="2820670"/>
                    </a:xfrm>
                    <a:prstGeom prst="rect">
                      <a:avLst/>
                    </a:prstGeom>
                    <a:noFill/>
                    <a:ln>
                      <a:noFill/>
                    </a:ln>
                  </pic:spPr>
                </pic:pic>
              </a:graphicData>
            </a:graphic>
          </wp:inline>
        </w:drawing>
      </w:r>
    </w:p>
    <w:sectPr w:rsidR="003F146C" w:rsidRPr="00B82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1090" w14:textId="77777777" w:rsidR="00DC79B5" w:rsidRDefault="00DC79B5" w:rsidP="00152996">
      <w:pPr>
        <w:spacing w:after="0" w:line="240" w:lineRule="auto"/>
      </w:pPr>
      <w:r>
        <w:separator/>
      </w:r>
    </w:p>
  </w:endnote>
  <w:endnote w:type="continuationSeparator" w:id="0">
    <w:p w14:paraId="0359BFE1" w14:textId="77777777" w:rsidR="00DC79B5" w:rsidRDefault="00DC79B5" w:rsidP="0015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EA28" w14:textId="77777777" w:rsidR="00DC79B5" w:rsidRDefault="00DC79B5" w:rsidP="00152996">
      <w:pPr>
        <w:spacing w:after="0" w:line="240" w:lineRule="auto"/>
      </w:pPr>
      <w:r>
        <w:separator/>
      </w:r>
    </w:p>
  </w:footnote>
  <w:footnote w:type="continuationSeparator" w:id="0">
    <w:p w14:paraId="5CC78494" w14:textId="77777777" w:rsidR="00DC79B5" w:rsidRDefault="00DC79B5" w:rsidP="00152996">
      <w:pPr>
        <w:spacing w:after="0" w:line="240" w:lineRule="auto"/>
      </w:pPr>
      <w:r>
        <w:continuationSeparator/>
      </w:r>
    </w:p>
  </w:footnote>
  <w:footnote w:id="1">
    <w:p w14:paraId="6163E81C" w14:textId="77777777" w:rsidR="001F7A57" w:rsidRPr="001F7A57" w:rsidRDefault="001F7A57">
      <w:pPr>
        <w:pStyle w:val="Voetnoottekst"/>
        <w:rPr>
          <w:lang w:val="en-US"/>
        </w:rPr>
      </w:pPr>
      <w:r>
        <w:rPr>
          <w:rStyle w:val="Voetnootmarkering"/>
        </w:rPr>
        <w:footnoteRef/>
      </w:r>
      <w:r w:rsidRPr="001F7A57">
        <w:rPr>
          <w:lang w:val="en-US"/>
        </w:rPr>
        <w:t xml:space="preserve"> </w:t>
      </w:r>
      <w:r>
        <w:rPr>
          <w:lang w:val="en-US"/>
        </w:rPr>
        <w:t>The programme was developed by a team of five course coordinators under</w:t>
      </w:r>
      <w:r w:rsidR="008839F7">
        <w:rPr>
          <w:lang w:val="en-US"/>
        </w:rPr>
        <w:t xml:space="preserve"> guidance of </w:t>
      </w:r>
      <w:r>
        <w:rPr>
          <w:lang w:val="en-US"/>
        </w:rPr>
        <w:t>Barbara Segaert</w:t>
      </w:r>
      <w:r w:rsidR="008839F7">
        <w:rPr>
          <w:lang w:val="en-US"/>
        </w:rPr>
        <w:t>,</w:t>
      </w:r>
      <w:r>
        <w:rPr>
          <w:lang w:val="en-US"/>
        </w:rPr>
        <w:t xml:space="preserve"> </w:t>
      </w:r>
      <w:r w:rsidR="001917F2">
        <w:rPr>
          <w:lang w:val="en-US"/>
        </w:rPr>
        <w:t>Project Coor</w:t>
      </w:r>
      <w:r>
        <w:rPr>
          <w:lang w:val="en-US"/>
        </w:rPr>
        <w:t>dinator</w:t>
      </w:r>
      <w:r w:rsidR="001917F2">
        <w:rPr>
          <w:lang w:val="en-US"/>
        </w:rPr>
        <w:t xml:space="preserve"> Europe &amp; Solidarity </w:t>
      </w:r>
      <w:r w:rsidR="008839F7">
        <w:rPr>
          <w:lang w:val="en-US"/>
        </w:rPr>
        <w:t>at the University Centre Saint-Ignatius Antwerp.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54"/>
    <w:multiLevelType w:val="hybridMultilevel"/>
    <w:tmpl w:val="B492E838"/>
    <w:lvl w:ilvl="0" w:tplc="0C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AAC"/>
    <w:multiLevelType w:val="hybridMultilevel"/>
    <w:tmpl w:val="E42877BA"/>
    <w:lvl w:ilvl="0" w:tplc="8FD8E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07AA1"/>
    <w:multiLevelType w:val="hybridMultilevel"/>
    <w:tmpl w:val="0C0A27EA"/>
    <w:lvl w:ilvl="0" w:tplc="95C0583A">
      <w:start w:val="1"/>
      <w:numFmt w:val="bullet"/>
      <w:lvlText w:val="-"/>
      <w:lvlJc w:val="left"/>
      <w:pPr>
        <w:ind w:left="720" w:hanging="360"/>
      </w:pPr>
      <w:rPr>
        <w:rFonts w:ascii="Futura Lt BT" w:eastAsiaTheme="minorHAnsi" w:hAnsi="Futura Lt B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42B8F"/>
    <w:multiLevelType w:val="hybridMultilevel"/>
    <w:tmpl w:val="6C2E9DEE"/>
    <w:lvl w:ilvl="0" w:tplc="08130013">
      <w:start w:val="1"/>
      <w:numFmt w:val="upperRoman"/>
      <w:lvlText w:val="%1."/>
      <w:lvlJc w:val="right"/>
      <w:pPr>
        <w:ind w:left="720"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02449B"/>
    <w:multiLevelType w:val="hybridMultilevel"/>
    <w:tmpl w:val="0B38C2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173DE3"/>
    <w:multiLevelType w:val="hybridMultilevel"/>
    <w:tmpl w:val="FCE0E5B2"/>
    <w:lvl w:ilvl="0" w:tplc="1DA24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352DE7"/>
    <w:multiLevelType w:val="hybridMultilevel"/>
    <w:tmpl w:val="8AE62B10"/>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16A51D3"/>
    <w:multiLevelType w:val="hybridMultilevel"/>
    <w:tmpl w:val="98C403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BA0D30"/>
    <w:multiLevelType w:val="hybridMultilevel"/>
    <w:tmpl w:val="FC88904E"/>
    <w:lvl w:ilvl="0" w:tplc="074E903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506ECD"/>
    <w:multiLevelType w:val="hybridMultilevel"/>
    <w:tmpl w:val="F56488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4745BB5"/>
    <w:multiLevelType w:val="hybridMultilevel"/>
    <w:tmpl w:val="77BC05C2"/>
    <w:lvl w:ilvl="0" w:tplc="3BBE6D8E">
      <w:start w:val="8"/>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4E25F94"/>
    <w:multiLevelType w:val="hybridMultilevel"/>
    <w:tmpl w:val="E342FD6E"/>
    <w:lvl w:ilvl="0" w:tplc="3B36F32E">
      <w:start w:val="4"/>
      <w:numFmt w:val="bullet"/>
      <w:lvlText w:val="-"/>
      <w:lvlJc w:val="left"/>
      <w:pPr>
        <w:ind w:left="720" w:hanging="360"/>
      </w:pPr>
      <w:rPr>
        <w:rFonts w:ascii="Futura Lt BT" w:eastAsiaTheme="minorHAnsi" w:hAnsi="Futura Lt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325BEB"/>
    <w:multiLevelType w:val="hybridMultilevel"/>
    <w:tmpl w:val="419EDF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5E5C1C"/>
    <w:multiLevelType w:val="hybridMultilevel"/>
    <w:tmpl w:val="D97AA4EA"/>
    <w:lvl w:ilvl="0" w:tplc="93D28A2E">
      <w:numFmt w:val="bullet"/>
      <w:lvlText w:val="-"/>
      <w:lvlJc w:val="left"/>
      <w:pPr>
        <w:ind w:left="720" w:hanging="360"/>
      </w:pPr>
      <w:rPr>
        <w:rFonts w:ascii="inherit" w:eastAsia="Times New Roman" w:hAnsi="inherit"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33B08"/>
    <w:multiLevelType w:val="hybridMultilevel"/>
    <w:tmpl w:val="CC902622"/>
    <w:lvl w:ilvl="0" w:tplc="4C665034">
      <w:start w:val="1"/>
      <w:numFmt w:val="bullet"/>
      <w:lvlText w:val="-"/>
      <w:lvlJc w:val="left"/>
      <w:pPr>
        <w:ind w:left="896" w:hanging="360"/>
      </w:pPr>
      <w:rPr>
        <w:rFonts w:ascii="Lucida Sans Unicode" w:eastAsia="Lucida Sans Unicode" w:hAnsi="Lucida Sans Unicode" w:hint="default"/>
        <w:sz w:val="22"/>
        <w:szCs w:val="22"/>
      </w:rPr>
    </w:lvl>
    <w:lvl w:ilvl="1" w:tplc="364C55AA">
      <w:start w:val="1"/>
      <w:numFmt w:val="bullet"/>
      <w:lvlText w:val="•"/>
      <w:lvlJc w:val="left"/>
      <w:pPr>
        <w:ind w:left="1749" w:hanging="360"/>
      </w:pPr>
      <w:rPr>
        <w:rFonts w:hint="default"/>
      </w:rPr>
    </w:lvl>
    <w:lvl w:ilvl="2" w:tplc="BBECD39E">
      <w:start w:val="1"/>
      <w:numFmt w:val="bullet"/>
      <w:lvlText w:val="•"/>
      <w:lvlJc w:val="left"/>
      <w:pPr>
        <w:ind w:left="2602" w:hanging="360"/>
      </w:pPr>
      <w:rPr>
        <w:rFonts w:hint="default"/>
      </w:rPr>
    </w:lvl>
    <w:lvl w:ilvl="3" w:tplc="DF9AC28E">
      <w:start w:val="1"/>
      <w:numFmt w:val="bullet"/>
      <w:lvlText w:val="•"/>
      <w:lvlJc w:val="left"/>
      <w:pPr>
        <w:ind w:left="3455" w:hanging="360"/>
      </w:pPr>
      <w:rPr>
        <w:rFonts w:hint="default"/>
      </w:rPr>
    </w:lvl>
    <w:lvl w:ilvl="4" w:tplc="671C0F8E">
      <w:start w:val="1"/>
      <w:numFmt w:val="bullet"/>
      <w:lvlText w:val="•"/>
      <w:lvlJc w:val="left"/>
      <w:pPr>
        <w:ind w:left="4308" w:hanging="360"/>
      </w:pPr>
      <w:rPr>
        <w:rFonts w:hint="default"/>
      </w:rPr>
    </w:lvl>
    <w:lvl w:ilvl="5" w:tplc="1F9AD248">
      <w:start w:val="1"/>
      <w:numFmt w:val="bullet"/>
      <w:lvlText w:val="•"/>
      <w:lvlJc w:val="left"/>
      <w:pPr>
        <w:ind w:left="5161" w:hanging="360"/>
      </w:pPr>
      <w:rPr>
        <w:rFonts w:hint="default"/>
      </w:rPr>
    </w:lvl>
    <w:lvl w:ilvl="6" w:tplc="CCEE84F2">
      <w:start w:val="1"/>
      <w:numFmt w:val="bullet"/>
      <w:lvlText w:val="•"/>
      <w:lvlJc w:val="left"/>
      <w:pPr>
        <w:ind w:left="6014" w:hanging="360"/>
      </w:pPr>
      <w:rPr>
        <w:rFonts w:hint="default"/>
      </w:rPr>
    </w:lvl>
    <w:lvl w:ilvl="7" w:tplc="97FC4EE4">
      <w:start w:val="1"/>
      <w:numFmt w:val="bullet"/>
      <w:lvlText w:val="•"/>
      <w:lvlJc w:val="left"/>
      <w:pPr>
        <w:ind w:left="6867" w:hanging="360"/>
      </w:pPr>
      <w:rPr>
        <w:rFonts w:hint="default"/>
      </w:rPr>
    </w:lvl>
    <w:lvl w:ilvl="8" w:tplc="E25A354E">
      <w:start w:val="1"/>
      <w:numFmt w:val="bullet"/>
      <w:lvlText w:val="•"/>
      <w:lvlJc w:val="left"/>
      <w:pPr>
        <w:ind w:left="7720" w:hanging="360"/>
      </w:pPr>
      <w:rPr>
        <w:rFonts w:hint="default"/>
      </w:rPr>
    </w:lvl>
  </w:abstractNum>
  <w:abstractNum w:abstractNumId="15" w15:restartNumberingAfterBreak="0">
    <w:nsid w:val="1D33663D"/>
    <w:multiLevelType w:val="hybridMultilevel"/>
    <w:tmpl w:val="12BAB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9E73446"/>
    <w:multiLevelType w:val="hybridMultilevel"/>
    <w:tmpl w:val="4C5A96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FD7826"/>
    <w:multiLevelType w:val="hybridMultilevel"/>
    <w:tmpl w:val="3F2CD4CC"/>
    <w:lvl w:ilvl="0" w:tplc="04090001">
      <w:start w:val="1"/>
      <w:numFmt w:val="bullet"/>
      <w:lvlText w:val=""/>
      <w:lvlJc w:val="left"/>
      <w:pPr>
        <w:ind w:left="720" w:hanging="360"/>
      </w:pPr>
      <w:rPr>
        <w:rFonts w:ascii="Symbol" w:hAnsi="Symbol" w:hint="default"/>
      </w:rPr>
    </w:lvl>
    <w:lvl w:ilvl="1" w:tplc="461C2A5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1137"/>
    <w:multiLevelType w:val="hybridMultilevel"/>
    <w:tmpl w:val="FBB8782E"/>
    <w:lvl w:ilvl="0" w:tplc="CE2E66C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F906785"/>
    <w:multiLevelType w:val="hybridMultilevel"/>
    <w:tmpl w:val="8AE62B10"/>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37F44CC0"/>
    <w:multiLevelType w:val="hybridMultilevel"/>
    <w:tmpl w:val="2D5EF7C8"/>
    <w:lvl w:ilvl="0" w:tplc="0813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15:restartNumberingAfterBreak="0">
    <w:nsid w:val="3E310D5C"/>
    <w:multiLevelType w:val="hybridMultilevel"/>
    <w:tmpl w:val="605C353E"/>
    <w:lvl w:ilvl="0" w:tplc="D004C79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5080CC3"/>
    <w:multiLevelType w:val="hybridMultilevel"/>
    <w:tmpl w:val="8AE62B10"/>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587D75F3"/>
    <w:multiLevelType w:val="hybridMultilevel"/>
    <w:tmpl w:val="8E2CCC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9683E44"/>
    <w:multiLevelType w:val="hybridMultilevel"/>
    <w:tmpl w:val="8AE62B10"/>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63463CBC"/>
    <w:multiLevelType w:val="hybridMultilevel"/>
    <w:tmpl w:val="844835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A2447C"/>
    <w:multiLevelType w:val="hybridMultilevel"/>
    <w:tmpl w:val="37FE6AE4"/>
    <w:lvl w:ilvl="0" w:tplc="8AD0B3BE">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F925DF"/>
    <w:multiLevelType w:val="hybridMultilevel"/>
    <w:tmpl w:val="5AB8A7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F067621"/>
    <w:multiLevelType w:val="hybridMultilevel"/>
    <w:tmpl w:val="427886B4"/>
    <w:lvl w:ilvl="0" w:tplc="EC5AF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B3DFE"/>
    <w:multiLevelType w:val="hybridMultilevel"/>
    <w:tmpl w:val="EF66BC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682570"/>
    <w:multiLevelType w:val="hybridMultilevel"/>
    <w:tmpl w:val="0A80238E"/>
    <w:lvl w:ilvl="0" w:tplc="1E38C66E">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23998"/>
    <w:multiLevelType w:val="hybridMultilevel"/>
    <w:tmpl w:val="E22EA43A"/>
    <w:lvl w:ilvl="0" w:tplc="09487974">
      <w:start w:val="1"/>
      <w:numFmt w:val="low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4"/>
  </w:num>
  <w:num w:numId="2">
    <w:abstractNumId w:val="26"/>
  </w:num>
  <w:num w:numId="3">
    <w:abstractNumId w:val="5"/>
  </w:num>
  <w:num w:numId="4">
    <w:abstractNumId w:val="17"/>
  </w:num>
  <w:num w:numId="5">
    <w:abstractNumId w:val="0"/>
  </w:num>
  <w:num w:numId="6">
    <w:abstractNumId w:val="18"/>
  </w:num>
  <w:num w:numId="7">
    <w:abstractNumId w:val="28"/>
  </w:num>
  <w:num w:numId="8">
    <w:abstractNumId w:val="30"/>
  </w:num>
  <w:num w:numId="9">
    <w:abstractNumId w:val="10"/>
  </w:num>
  <w:num w:numId="10">
    <w:abstractNumId w:val="21"/>
  </w:num>
  <w:num w:numId="11">
    <w:abstractNumId w:val="15"/>
  </w:num>
  <w:num w:numId="12">
    <w:abstractNumId w:val="8"/>
  </w:num>
  <w:num w:numId="13">
    <w:abstractNumId w:val="29"/>
  </w:num>
  <w:num w:numId="14">
    <w:abstractNumId w:val="2"/>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7"/>
  </w:num>
  <w:num w:numId="20">
    <w:abstractNumId w:val="16"/>
  </w:num>
  <w:num w:numId="21">
    <w:abstractNumId w:val="25"/>
  </w:num>
  <w:num w:numId="22">
    <w:abstractNumId w:val="12"/>
  </w:num>
  <w:num w:numId="23">
    <w:abstractNumId w:val="4"/>
  </w:num>
  <w:num w:numId="24">
    <w:abstractNumId w:val="19"/>
  </w:num>
  <w:num w:numId="25">
    <w:abstractNumId w:val="24"/>
  </w:num>
  <w:num w:numId="26">
    <w:abstractNumId w:val="1"/>
  </w:num>
  <w:num w:numId="27">
    <w:abstractNumId w:val="3"/>
  </w:num>
  <w:num w:numId="28">
    <w:abstractNumId w:val="9"/>
  </w:num>
  <w:num w:numId="29">
    <w:abstractNumId w:val="22"/>
  </w:num>
  <w:num w:numId="30">
    <w:abstractNumId w:val="27"/>
  </w:num>
  <w:num w:numId="31">
    <w:abstractNumId w:val="31"/>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FA"/>
    <w:rsid w:val="00007B64"/>
    <w:rsid w:val="000124DC"/>
    <w:rsid w:val="000128D9"/>
    <w:rsid w:val="0002644E"/>
    <w:rsid w:val="00032A98"/>
    <w:rsid w:val="00036186"/>
    <w:rsid w:val="00042A93"/>
    <w:rsid w:val="000740D2"/>
    <w:rsid w:val="00091043"/>
    <w:rsid w:val="000B3EF2"/>
    <w:rsid w:val="000E20AA"/>
    <w:rsid w:val="00107B41"/>
    <w:rsid w:val="00116F93"/>
    <w:rsid w:val="00131EE6"/>
    <w:rsid w:val="00146993"/>
    <w:rsid w:val="00147DD8"/>
    <w:rsid w:val="00152996"/>
    <w:rsid w:val="00183569"/>
    <w:rsid w:val="001917F2"/>
    <w:rsid w:val="001978FA"/>
    <w:rsid w:val="001B372F"/>
    <w:rsid w:val="001F7A57"/>
    <w:rsid w:val="0020622E"/>
    <w:rsid w:val="00250CD1"/>
    <w:rsid w:val="00297424"/>
    <w:rsid w:val="002A4F8C"/>
    <w:rsid w:val="002C6AA9"/>
    <w:rsid w:val="002D6C48"/>
    <w:rsid w:val="0030373C"/>
    <w:rsid w:val="00315C65"/>
    <w:rsid w:val="003256C1"/>
    <w:rsid w:val="003368C9"/>
    <w:rsid w:val="00362408"/>
    <w:rsid w:val="003813C0"/>
    <w:rsid w:val="00394C19"/>
    <w:rsid w:val="003A2915"/>
    <w:rsid w:val="003A3C48"/>
    <w:rsid w:val="003C2496"/>
    <w:rsid w:val="003C4DBF"/>
    <w:rsid w:val="003E031E"/>
    <w:rsid w:val="003F146C"/>
    <w:rsid w:val="00420E94"/>
    <w:rsid w:val="0043627E"/>
    <w:rsid w:val="00452915"/>
    <w:rsid w:val="004808C6"/>
    <w:rsid w:val="0048309C"/>
    <w:rsid w:val="004C3B69"/>
    <w:rsid w:val="004D7D6C"/>
    <w:rsid w:val="004E7252"/>
    <w:rsid w:val="004F7C81"/>
    <w:rsid w:val="00506548"/>
    <w:rsid w:val="00523A8D"/>
    <w:rsid w:val="00554E3D"/>
    <w:rsid w:val="00562F25"/>
    <w:rsid w:val="005A0290"/>
    <w:rsid w:val="005A504C"/>
    <w:rsid w:val="005B1ADA"/>
    <w:rsid w:val="005C477B"/>
    <w:rsid w:val="00647641"/>
    <w:rsid w:val="00693938"/>
    <w:rsid w:val="0069766C"/>
    <w:rsid w:val="006B35AD"/>
    <w:rsid w:val="006C2CA2"/>
    <w:rsid w:val="006D0563"/>
    <w:rsid w:val="006D5AD1"/>
    <w:rsid w:val="006E15BB"/>
    <w:rsid w:val="007113A7"/>
    <w:rsid w:val="007568A4"/>
    <w:rsid w:val="00762ECF"/>
    <w:rsid w:val="007E0B64"/>
    <w:rsid w:val="008128AD"/>
    <w:rsid w:val="008366F7"/>
    <w:rsid w:val="00862E57"/>
    <w:rsid w:val="008670CE"/>
    <w:rsid w:val="00875984"/>
    <w:rsid w:val="008839F7"/>
    <w:rsid w:val="00886F91"/>
    <w:rsid w:val="0089455E"/>
    <w:rsid w:val="008A0378"/>
    <w:rsid w:val="008A2EE6"/>
    <w:rsid w:val="008D76D3"/>
    <w:rsid w:val="008F6A3E"/>
    <w:rsid w:val="008F7A9E"/>
    <w:rsid w:val="00930A6A"/>
    <w:rsid w:val="00936744"/>
    <w:rsid w:val="0094200E"/>
    <w:rsid w:val="009664C8"/>
    <w:rsid w:val="00971EC9"/>
    <w:rsid w:val="009C17B5"/>
    <w:rsid w:val="00A1259F"/>
    <w:rsid w:val="00A3432E"/>
    <w:rsid w:val="00A849FA"/>
    <w:rsid w:val="00A918B8"/>
    <w:rsid w:val="00AD3334"/>
    <w:rsid w:val="00AD63D6"/>
    <w:rsid w:val="00AD73D5"/>
    <w:rsid w:val="00B10F85"/>
    <w:rsid w:val="00B46989"/>
    <w:rsid w:val="00B46F71"/>
    <w:rsid w:val="00B82763"/>
    <w:rsid w:val="00BA1DDC"/>
    <w:rsid w:val="00BC534A"/>
    <w:rsid w:val="00BF18A6"/>
    <w:rsid w:val="00BF38C7"/>
    <w:rsid w:val="00C12FA6"/>
    <w:rsid w:val="00C654F3"/>
    <w:rsid w:val="00CB2A3B"/>
    <w:rsid w:val="00CD13A7"/>
    <w:rsid w:val="00D0013A"/>
    <w:rsid w:val="00D50136"/>
    <w:rsid w:val="00D64538"/>
    <w:rsid w:val="00D735D2"/>
    <w:rsid w:val="00D838C4"/>
    <w:rsid w:val="00D97F0E"/>
    <w:rsid w:val="00DC6698"/>
    <w:rsid w:val="00DC79B5"/>
    <w:rsid w:val="00DE36BD"/>
    <w:rsid w:val="00DE5C0D"/>
    <w:rsid w:val="00E30786"/>
    <w:rsid w:val="00E501A1"/>
    <w:rsid w:val="00E57FAB"/>
    <w:rsid w:val="00E8226C"/>
    <w:rsid w:val="00EA34F5"/>
    <w:rsid w:val="00EB02A0"/>
    <w:rsid w:val="00EC3399"/>
    <w:rsid w:val="00ED1DED"/>
    <w:rsid w:val="00ED1E7D"/>
    <w:rsid w:val="00EE4243"/>
    <w:rsid w:val="00EF451D"/>
    <w:rsid w:val="00F17712"/>
    <w:rsid w:val="00F862E4"/>
    <w:rsid w:val="00F911E8"/>
    <w:rsid w:val="00F96D3A"/>
    <w:rsid w:val="00FE342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77D2"/>
  <w15:chartTrackingRefBased/>
  <w15:docId w15:val="{73AD973A-6877-487C-B071-D52AD4F3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1978FA"/>
    <w:pPr>
      <w:widowControl w:val="0"/>
      <w:spacing w:after="0" w:line="240" w:lineRule="auto"/>
      <w:ind w:left="766" w:hanging="4016"/>
      <w:outlineLvl w:val="0"/>
    </w:pPr>
    <w:rPr>
      <w:rFonts w:ascii="Calibri" w:eastAsia="Calibri" w:hAnsi="Calibri"/>
      <w:b/>
      <w:bCs/>
      <w:sz w:val="32"/>
      <w:szCs w:val="32"/>
      <w:lang w:val="en-US" w:eastAsia="en-US"/>
    </w:rPr>
  </w:style>
  <w:style w:type="paragraph" w:styleId="Kop2">
    <w:name w:val="heading 2"/>
    <w:basedOn w:val="Standaard"/>
    <w:next w:val="Standaard"/>
    <w:link w:val="Kop2Char"/>
    <w:uiPriority w:val="9"/>
    <w:unhideWhenUsed/>
    <w:qFormat/>
    <w:rsid w:val="001835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eastAsia="en-US"/>
    </w:rPr>
  </w:style>
  <w:style w:type="paragraph" w:styleId="Kop3">
    <w:name w:val="heading 3"/>
    <w:basedOn w:val="Standaard"/>
    <w:link w:val="Kop3Char"/>
    <w:uiPriority w:val="1"/>
    <w:qFormat/>
    <w:rsid w:val="001978FA"/>
    <w:pPr>
      <w:widowControl w:val="0"/>
      <w:spacing w:after="0" w:line="240" w:lineRule="auto"/>
      <w:ind w:left="176"/>
      <w:outlineLvl w:val="2"/>
    </w:pPr>
    <w:rPr>
      <w:rFonts w:ascii="Arial Narrow" w:eastAsia="Arial Narrow" w:hAnsi="Arial Narrow"/>
      <w:b/>
      <w:bCs/>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978FA"/>
    <w:rPr>
      <w:rFonts w:ascii="Calibri" w:eastAsia="Calibri" w:hAnsi="Calibri"/>
      <w:b/>
      <w:bCs/>
      <w:sz w:val="32"/>
      <w:szCs w:val="32"/>
      <w:lang w:val="en-US" w:eastAsia="en-US"/>
    </w:rPr>
  </w:style>
  <w:style w:type="character" w:customStyle="1" w:styleId="Kop3Char">
    <w:name w:val="Kop 3 Char"/>
    <w:basedOn w:val="Standaardalinea-lettertype"/>
    <w:link w:val="Kop3"/>
    <w:uiPriority w:val="1"/>
    <w:rsid w:val="001978FA"/>
    <w:rPr>
      <w:rFonts w:ascii="Arial Narrow" w:eastAsia="Arial Narrow" w:hAnsi="Arial Narrow"/>
      <w:b/>
      <w:bCs/>
      <w:lang w:val="en-US" w:eastAsia="en-US"/>
    </w:rPr>
  </w:style>
  <w:style w:type="paragraph" w:styleId="Plattetekst">
    <w:name w:val="Body Text"/>
    <w:basedOn w:val="Standaard"/>
    <w:link w:val="PlattetekstChar"/>
    <w:uiPriority w:val="1"/>
    <w:qFormat/>
    <w:rsid w:val="001978FA"/>
    <w:pPr>
      <w:widowControl w:val="0"/>
      <w:spacing w:after="0" w:line="240" w:lineRule="auto"/>
      <w:ind w:left="896" w:hanging="360"/>
    </w:pPr>
    <w:rPr>
      <w:rFonts w:ascii="Century Gothic" w:eastAsia="Century Gothic" w:hAnsi="Century Gothic"/>
      <w:lang w:val="en-US" w:eastAsia="en-US"/>
    </w:rPr>
  </w:style>
  <w:style w:type="character" w:customStyle="1" w:styleId="PlattetekstChar">
    <w:name w:val="Platte tekst Char"/>
    <w:basedOn w:val="Standaardalinea-lettertype"/>
    <w:link w:val="Plattetekst"/>
    <w:uiPriority w:val="1"/>
    <w:rsid w:val="001978FA"/>
    <w:rPr>
      <w:rFonts w:ascii="Century Gothic" w:eastAsia="Century Gothic" w:hAnsi="Century Gothic"/>
      <w:lang w:val="en-US" w:eastAsia="en-US"/>
    </w:rPr>
  </w:style>
  <w:style w:type="paragraph" w:customStyle="1" w:styleId="Default">
    <w:name w:val="Default"/>
    <w:rsid w:val="001978FA"/>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183569"/>
    <w:pPr>
      <w:ind w:left="720"/>
      <w:contextualSpacing/>
    </w:pPr>
    <w:rPr>
      <w:rFonts w:ascii="Times New Roman" w:eastAsia="Times New Roman" w:hAnsi="Times New Roman" w:cs="Times New Roman"/>
      <w:lang w:eastAsia="fr-FR"/>
    </w:rPr>
  </w:style>
  <w:style w:type="character" w:customStyle="1" w:styleId="Kop2Char">
    <w:name w:val="Kop 2 Char"/>
    <w:basedOn w:val="Standaardalinea-lettertype"/>
    <w:link w:val="Kop2"/>
    <w:uiPriority w:val="9"/>
    <w:rsid w:val="00183569"/>
    <w:rPr>
      <w:rFonts w:asciiTheme="majorHAnsi" w:eastAsiaTheme="majorEastAsia" w:hAnsiTheme="majorHAnsi" w:cstheme="majorBidi"/>
      <w:color w:val="2E74B5" w:themeColor="accent1" w:themeShade="BF"/>
      <w:sz w:val="26"/>
      <w:szCs w:val="26"/>
      <w:lang w:val="en-GB" w:eastAsia="en-US"/>
    </w:rPr>
  </w:style>
  <w:style w:type="paragraph" w:styleId="Titel">
    <w:name w:val="Title"/>
    <w:basedOn w:val="Standaard"/>
    <w:next w:val="Standaard"/>
    <w:link w:val="TitelChar"/>
    <w:uiPriority w:val="10"/>
    <w:qFormat/>
    <w:rsid w:val="00183569"/>
    <w:pPr>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TitelChar">
    <w:name w:val="Titel Char"/>
    <w:basedOn w:val="Standaardalinea-lettertype"/>
    <w:link w:val="Titel"/>
    <w:uiPriority w:val="10"/>
    <w:rsid w:val="00183569"/>
    <w:rPr>
      <w:rFonts w:asciiTheme="majorHAnsi" w:eastAsiaTheme="majorEastAsia" w:hAnsiTheme="majorHAnsi" w:cstheme="majorBidi"/>
      <w:spacing w:val="-10"/>
      <w:kern w:val="28"/>
      <w:sz w:val="56"/>
      <w:szCs w:val="56"/>
      <w:lang w:val="en-GB" w:eastAsia="en-US"/>
    </w:rPr>
  </w:style>
  <w:style w:type="paragraph" w:styleId="Geenafstand">
    <w:name w:val="No Spacing"/>
    <w:link w:val="GeenafstandChar"/>
    <w:uiPriority w:val="1"/>
    <w:qFormat/>
    <w:rsid w:val="00183569"/>
    <w:pPr>
      <w:spacing w:after="0" w:line="240" w:lineRule="auto"/>
    </w:pPr>
    <w:rPr>
      <w:rFonts w:eastAsiaTheme="minorHAnsi"/>
      <w:lang w:val="en-US" w:eastAsia="en-US"/>
    </w:rPr>
  </w:style>
  <w:style w:type="paragraph" w:styleId="Koptekst">
    <w:name w:val="header"/>
    <w:basedOn w:val="Standaard"/>
    <w:link w:val="KoptekstChar"/>
    <w:uiPriority w:val="99"/>
    <w:unhideWhenUsed/>
    <w:rsid w:val="00183569"/>
    <w:pPr>
      <w:tabs>
        <w:tab w:val="center" w:pos="4419"/>
        <w:tab w:val="right" w:pos="8838"/>
      </w:tabs>
      <w:spacing w:after="0" w:line="240" w:lineRule="auto"/>
    </w:pPr>
    <w:rPr>
      <w:rFonts w:eastAsiaTheme="minorHAnsi"/>
      <w:lang w:val="en-US" w:eastAsia="en-US"/>
    </w:rPr>
  </w:style>
  <w:style w:type="character" w:customStyle="1" w:styleId="KoptekstChar">
    <w:name w:val="Koptekst Char"/>
    <w:basedOn w:val="Standaardalinea-lettertype"/>
    <w:link w:val="Koptekst"/>
    <w:uiPriority w:val="99"/>
    <w:rsid w:val="00183569"/>
    <w:rPr>
      <w:rFonts w:eastAsiaTheme="minorHAnsi"/>
      <w:lang w:val="en-US" w:eastAsia="en-US"/>
    </w:rPr>
  </w:style>
  <w:style w:type="paragraph" w:styleId="Voetnoottekst">
    <w:name w:val="footnote text"/>
    <w:basedOn w:val="Standaard"/>
    <w:link w:val="VoetnoottekstChar"/>
    <w:uiPriority w:val="99"/>
    <w:semiHidden/>
    <w:unhideWhenUsed/>
    <w:rsid w:val="0015299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52996"/>
    <w:rPr>
      <w:sz w:val="20"/>
      <w:szCs w:val="20"/>
    </w:rPr>
  </w:style>
  <w:style w:type="character" w:styleId="Voetnootmarkering">
    <w:name w:val="footnote reference"/>
    <w:basedOn w:val="Standaardalinea-lettertype"/>
    <w:uiPriority w:val="99"/>
    <w:semiHidden/>
    <w:unhideWhenUsed/>
    <w:rsid w:val="00152996"/>
    <w:rPr>
      <w:vertAlign w:val="superscript"/>
    </w:rPr>
  </w:style>
  <w:style w:type="paragraph" w:styleId="HTML-voorafopgemaakt">
    <w:name w:val="HTML Preformatted"/>
    <w:basedOn w:val="Standaard"/>
    <w:link w:val="HTML-voorafopgemaaktChar"/>
    <w:uiPriority w:val="99"/>
    <w:semiHidden/>
    <w:unhideWhenUsed/>
    <w:rsid w:val="0036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62408"/>
    <w:rPr>
      <w:rFonts w:ascii="Courier New" w:hAnsi="Courier New" w:cs="Courier New"/>
      <w:sz w:val="20"/>
      <w:szCs w:val="20"/>
    </w:rPr>
  </w:style>
  <w:style w:type="character" w:customStyle="1" w:styleId="shorttext">
    <w:name w:val="short_text"/>
    <w:basedOn w:val="Standaardalinea-lettertype"/>
    <w:rsid w:val="00362408"/>
  </w:style>
  <w:style w:type="character" w:customStyle="1" w:styleId="GeenafstandChar">
    <w:name w:val="Geen afstand Char"/>
    <w:basedOn w:val="Standaardalinea-lettertype"/>
    <w:link w:val="Geenafstand"/>
    <w:uiPriority w:val="1"/>
    <w:rsid w:val="00362408"/>
    <w:rPr>
      <w:rFonts w:eastAsiaTheme="minorHAnsi"/>
      <w:lang w:val="en-US" w:eastAsia="en-US"/>
    </w:rPr>
  </w:style>
  <w:style w:type="character" w:styleId="Verwijzingopmerking">
    <w:name w:val="annotation reference"/>
    <w:basedOn w:val="Standaardalinea-lettertype"/>
    <w:uiPriority w:val="99"/>
    <w:semiHidden/>
    <w:unhideWhenUsed/>
    <w:rsid w:val="000E20AA"/>
    <w:rPr>
      <w:sz w:val="16"/>
      <w:szCs w:val="16"/>
    </w:rPr>
  </w:style>
  <w:style w:type="paragraph" w:styleId="Tekstopmerking">
    <w:name w:val="annotation text"/>
    <w:basedOn w:val="Standaard"/>
    <w:link w:val="TekstopmerkingChar"/>
    <w:uiPriority w:val="99"/>
    <w:semiHidden/>
    <w:unhideWhenUsed/>
    <w:rsid w:val="000E20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0AA"/>
    <w:rPr>
      <w:sz w:val="20"/>
      <w:szCs w:val="20"/>
    </w:rPr>
  </w:style>
  <w:style w:type="paragraph" w:styleId="Onderwerpvanopmerking">
    <w:name w:val="annotation subject"/>
    <w:basedOn w:val="Tekstopmerking"/>
    <w:next w:val="Tekstopmerking"/>
    <w:link w:val="OnderwerpvanopmerkingChar"/>
    <w:uiPriority w:val="99"/>
    <w:semiHidden/>
    <w:unhideWhenUsed/>
    <w:rsid w:val="000E20AA"/>
    <w:rPr>
      <w:b/>
      <w:bCs/>
    </w:rPr>
  </w:style>
  <w:style w:type="character" w:customStyle="1" w:styleId="OnderwerpvanopmerkingChar">
    <w:name w:val="Onderwerp van opmerking Char"/>
    <w:basedOn w:val="TekstopmerkingChar"/>
    <w:link w:val="Onderwerpvanopmerking"/>
    <w:uiPriority w:val="99"/>
    <w:semiHidden/>
    <w:rsid w:val="000E20AA"/>
    <w:rPr>
      <w:b/>
      <w:bCs/>
      <w:sz w:val="20"/>
      <w:szCs w:val="20"/>
    </w:rPr>
  </w:style>
  <w:style w:type="paragraph" w:styleId="Ballontekst">
    <w:name w:val="Balloon Text"/>
    <w:basedOn w:val="Standaard"/>
    <w:link w:val="BallontekstChar"/>
    <w:uiPriority w:val="99"/>
    <w:semiHidden/>
    <w:unhideWhenUsed/>
    <w:rsid w:val="000E20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0AA"/>
    <w:rPr>
      <w:rFonts w:ascii="Segoe UI" w:hAnsi="Segoe UI" w:cs="Segoe UI"/>
      <w:sz w:val="18"/>
      <w:szCs w:val="18"/>
    </w:rPr>
  </w:style>
  <w:style w:type="table" w:styleId="Tabelraster">
    <w:name w:val="Table Grid"/>
    <w:basedOn w:val="Standaardtabel"/>
    <w:uiPriority w:val="39"/>
    <w:rsid w:val="001B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E0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920">
      <w:bodyDiv w:val="1"/>
      <w:marLeft w:val="0"/>
      <w:marRight w:val="0"/>
      <w:marTop w:val="0"/>
      <w:marBottom w:val="0"/>
      <w:divBdr>
        <w:top w:val="none" w:sz="0" w:space="0" w:color="auto"/>
        <w:left w:val="none" w:sz="0" w:space="0" w:color="auto"/>
        <w:bottom w:val="none" w:sz="0" w:space="0" w:color="auto"/>
        <w:right w:val="none" w:sz="0" w:space="0" w:color="auto"/>
      </w:divBdr>
    </w:div>
    <w:div w:id="546721181">
      <w:bodyDiv w:val="1"/>
      <w:marLeft w:val="0"/>
      <w:marRight w:val="0"/>
      <w:marTop w:val="0"/>
      <w:marBottom w:val="0"/>
      <w:divBdr>
        <w:top w:val="none" w:sz="0" w:space="0" w:color="auto"/>
        <w:left w:val="none" w:sz="0" w:space="0" w:color="auto"/>
        <w:bottom w:val="none" w:sz="0" w:space="0" w:color="auto"/>
        <w:right w:val="none" w:sz="0" w:space="0" w:color="auto"/>
      </w:divBdr>
    </w:div>
    <w:div w:id="668292245">
      <w:bodyDiv w:val="1"/>
      <w:marLeft w:val="0"/>
      <w:marRight w:val="0"/>
      <w:marTop w:val="0"/>
      <w:marBottom w:val="0"/>
      <w:divBdr>
        <w:top w:val="none" w:sz="0" w:space="0" w:color="auto"/>
        <w:left w:val="none" w:sz="0" w:space="0" w:color="auto"/>
        <w:bottom w:val="none" w:sz="0" w:space="0" w:color="auto"/>
        <w:right w:val="none" w:sz="0" w:space="0" w:color="auto"/>
      </w:divBdr>
    </w:div>
    <w:div w:id="19746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png@01D83842.2683AB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AB3DE760-4162-4D2D-A25E-A9AB57D7BD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54E4-5E4E-472E-ADDB-D9BB3473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5897</Words>
  <Characters>32435</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Segaert Barbara</dc:creator>
  <cp:keywords/>
  <dc:description/>
  <cp:lastModifiedBy>Barbara Segaert</cp:lastModifiedBy>
  <cp:revision>9</cp:revision>
  <cp:lastPrinted>2020-10-21T14:21:00Z</cp:lastPrinted>
  <dcterms:created xsi:type="dcterms:W3CDTF">2022-12-14T09:18:00Z</dcterms:created>
  <dcterms:modified xsi:type="dcterms:W3CDTF">2022-12-14T10:05:00Z</dcterms:modified>
</cp:coreProperties>
</file>